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4" w:rsidRDefault="006B7084">
      <w:pPr>
        <w:rPr>
          <w:b/>
        </w:rPr>
      </w:pPr>
    </w:p>
    <w:p w:rsidR="006B7084" w:rsidRPr="00AE55A8" w:rsidRDefault="006B7084" w:rsidP="006B7084">
      <w:pPr>
        <w:jc w:val="center"/>
        <w:rPr>
          <w:b/>
          <w:color w:val="000000" w:themeColor="text1"/>
        </w:rPr>
      </w:pPr>
      <w:r w:rsidRPr="00AE55A8">
        <w:rPr>
          <w:b/>
          <w:color w:val="000000" w:themeColor="text1"/>
        </w:rPr>
        <w:t xml:space="preserve">OBRAZLOŽENJE </w:t>
      </w:r>
      <w:r w:rsidR="00F05A0D">
        <w:rPr>
          <w:b/>
          <w:color w:val="000000" w:themeColor="text1"/>
        </w:rPr>
        <w:t>POLU</w:t>
      </w:r>
      <w:r w:rsidRPr="00AE55A8">
        <w:rPr>
          <w:b/>
          <w:color w:val="000000" w:themeColor="text1"/>
        </w:rPr>
        <w:t xml:space="preserve">GODIŠNJEG IZVJEŠTAJA O IZVRŠENJU </w:t>
      </w:r>
    </w:p>
    <w:p w:rsidR="006B7084" w:rsidRPr="00AE55A8" w:rsidRDefault="006B7084" w:rsidP="006B7084">
      <w:pPr>
        <w:jc w:val="center"/>
        <w:rPr>
          <w:b/>
          <w:color w:val="000000" w:themeColor="text1"/>
        </w:rPr>
      </w:pPr>
      <w:r w:rsidRPr="00AE55A8">
        <w:rPr>
          <w:b/>
          <w:color w:val="000000" w:themeColor="text1"/>
        </w:rPr>
        <w:t xml:space="preserve">PRORAČUNA OPĆINE KLINČA SELA </w:t>
      </w:r>
    </w:p>
    <w:p w:rsidR="006B7084" w:rsidRPr="00AE55A8" w:rsidRDefault="006B7084" w:rsidP="006B7084">
      <w:pPr>
        <w:jc w:val="center"/>
        <w:rPr>
          <w:b/>
          <w:color w:val="000000" w:themeColor="text1"/>
        </w:rPr>
      </w:pPr>
      <w:r w:rsidRPr="00AE55A8">
        <w:rPr>
          <w:b/>
          <w:color w:val="000000" w:themeColor="text1"/>
        </w:rPr>
        <w:t xml:space="preserve">ZA </w:t>
      </w:r>
      <w:r w:rsidR="00383A8C" w:rsidRPr="00AE55A8">
        <w:rPr>
          <w:b/>
          <w:color w:val="000000" w:themeColor="text1"/>
        </w:rPr>
        <w:t>01.01.-3</w:t>
      </w:r>
      <w:r w:rsidR="00725162">
        <w:rPr>
          <w:b/>
          <w:color w:val="000000" w:themeColor="text1"/>
        </w:rPr>
        <w:t>0</w:t>
      </w:r>
      <w:r w:rsidR="00383A8C" w:rsidRPr="00AE55A8">
        <w:rPr>
          <w:b/>
          <w:color w:val="000000" w:themeColor="text1"/>
        </w:rPr>
        <w:t>.</w:t>
      </w:r>
      <w:r w:rsidR="00725162">
        <w:rPr>
          <w:b/>
          <w:color w:val="000000" w:themeColor="text1"/>
        </w:rPr>
        <w:t>06</w:t>
      </w:r>
      <w:r w:rsidR="00383A8C" w:rsidRPr="00AE55A8">
        <w:rPr>
          <w:b/>
          <w:color w:val="000000" w:themeColor="text1"/>
        </w:rPr>
        <w:t>.</w:t>
      </w:r>
      <w:r w:rsidRPr="00AE55A8">
        <w:rPr>
          <w:b/>
          <w:color w:val="000000" w:themeColor="text1"/>
        </w:rPr>
        <w:t>20</w:t>
      </w:r>
      <w:r w:rsidR="00725162">
        <w:rPr>
          <w:b/>
          <w:color w:val="000000" w:themeColor="text1"/>
        </w:rPr>
        <w:t>20</w:t>
      </w:r>
      <w:r w:rsidRPr="00AE55A8">
        <w:rPr>
          <w:b/>
          <w:color w:val="000000" w:themeColor="text1"/>
        </w:rPr>
        <w:t>. GODIN</w:t>
      </w:r>
      <w:r w:rsidR="00402EA6" w:rsidRPr="00AE55A8">
        <w:rPr>
          <w:b/>
          <w:color w:val="000000" w:themeColor="text1"/>
        </w:rPr>
        <w:t>E</w:t>
      </w:r>
    </w:p>
    <w:p w:rsidR="00B44830" w:rsidRPr="00AE55A8" w:rsidRDefault="00B66E36">
      <w:pPr>
        <w:rPr>
          <w:b/>
          <w:color w:val="000000" w:themeColor="text1"/>
        </w:rPr>
      </w:pPr>
      <w:r w:rsidRPr="00AE55A8">
        <w:rPr>
          <w:b/>
          <w:color w:val="000000" w:themeColor="text1"/>
        </w:rPr>
        <w:t xml:space="preserve">   </w:t>
      </w:r>
    </w:p>
    <w:p w:rsidR="00383A8C" w:rsidRPr="00AE55A8" w:rsidRDefault="00383A8C">
      <w:pPr>
        <w:rPr>
          <w:b/>
          <w:color w:val="000000" w:themeColor="text1"/>
        </w:rPr>
      </w:pPr>
    </w:p>
    <w:p w:rsidR="00844ED7" w:rsidRPr="00AE55A8" w:rsidRDefault="00E2587A">
      <w:pPr>
        <w:rPr>
          <w:b/>
          <w:color w:val="000000" w:themeColor="text1"/>
        </w:rPr>
      </w:pPr>
      <w:r w:rsidRPr="00AE55A8">
        <w:rPr>
          <w:b/>
          <w:color w:val="000000" w:themeColor="text1"/>
        </w:rPr>
        <w:t>Obrazloženje ostvarenja prihoda i primitaka po ekonomskoj klasifikaciji</w:t>
      </w:r>
    </w:p>
    <w:p w:rsidR="00E2587A" w:rsidRPr="00AE55A8" w:rsidRDefault="00E2587A">
      <w:pPr>
        <w:rPr>
          <w:b/>
          <w:color w:val="000000" w:themeColor="text1"/>
        </w:rPr>
      </w:pPr>
    </w:p>
    <w:p w:rsidR="00E2587A" w:rsidRPr="00AE55A8" w:rsidRDefault="00E2587A">
      <w:pPr>
        <w:rPr>
          <w:b/>
          <w:color w:val="000000" w:themeColor="text1"/>
        </w:rPr>
      </w:pPr>
    </w:p>
    <w:p w:rsidR="00E2587A" w:rsidRPr="00AE55A8" w:rsidRDefault="001A6BFC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Prihodi poslovanja</w:t>
      </w:r>
      <w:r w:rsidR="00E2587A" w:rsidRPr="00AE55A8">
        <w:rPr>
          <w:color w:val="000000" w:themeColor="text1"/>
        </w:rPr>
        <w:t xml:space="preserve"> u izvještajnom razdoblju od 01.01.-3</w:t>
      </w:r>
      <w:r w:rsidR="00725162">
        <w:rPr>
          <w:color w:val="000000" w:themeColor="text1"/>
        </w:rPr>
        <w:t>0</w:t>
      </w:r>
      <w:r w:rsidR="00E2587A" w:rsidRPr="00AE55A8">
        <w:rPr>
          <w:color w:val="000000" w:themeColor="text1"/>
        </w:rPr>
        <w:t>.</w:t>
      </w:r>
      <w:r w:rsidR="00725162">
        <w:rPr>
          <w:color w:val="000000" w:themeColor="text1"/>
        </w:rPr>
        <w:t>06</w:t>
      </w:r>
      <w:r w:rsidR="00E2587A" w:rsidRPr="00AE55A8">
        <w:rPr>
          <w:color w:val="000000" w:themeColor="text1"/>
        </w:rPr>
        <w:t>.20</w:t>
      </w:r>
      <w:r w:rsidR="00725162">
        <w:rPr>
          <w:color w:val="000000" w:themeColor="text1"/>
        </w:rPr>
        <w:t>20</w:t>
      </w:r>
      <w:r w:rsidRPr="00AE55A8">
        <w:rPr>
          <w:color w:val="000000" w:themeColor="text1"/>
        </w:rPr>
        <w:t>.</w:t>
      </w:r>
      <w:r w:rsidR="00E2587A" w:rsidRPr="00AE55A8">
        <w:rPr>
          <w:color w:val="000000" w:themeColor="text1"/>
        </w:rPr>
        <w:t xml:space="preserve"> godine ostvareni su u iznosu od </w:t>
      </w:r>
      <w:r w:rsidR="00725162">
        <w:rPr>
          <w:color w:val="000000" w:themeColor="text1"/>
        </w:rPr>
        <w:t>5.685.570,34</w:t>
      </w:r>
      <w:r w:rsidR="00E2587A" w:rsidRPr="00AE55A8">
        <w:rPr>
          <w:color w:val="000000" w:themeColor="text1"/>
        </w:rPr>
        <w:t xml:space="preserve"> kn što je </w:t>
      </w:r>
      <w:r w:rsidR="00725162">
        <w:rPr>
          <w:color w:val="000000" w:themeColor="text1"/>
        </w:rPr>
        <w:t>21,75</w:t>
      </w:r>
      <w:r w:rsidR="00971CC2" w:rsidRPr="00AE55A8">
        <w:rPr>
          <w:color w:val="000000" w:themeColor="text1"/>
        </w:rPr>
        <w:t xml:space="preserve"> % od  planiranih prihoda</w:t>
      </w:r>
      <w:r w:rsidR="00CD31B0" w:rsidRPr="00AE55A8">
        <w:rPr>
          <w:color w:val="000000" w:themeColor="text1"/>
        </w:rPr>
        <w:t xml:space="preserve"> za 20</w:t>
      </w:r>
      <w:r w:rsidR="00725162">
        <w:rPr>
          <w:color w:val="000000" w:themeColor="text1"/>
        </w:rPr>
        <w:t>20</w:t>
      </w:r>
      <w:r w:rsidR="00CD31B0" w:rsidRPr="00AE55A8">
        <w:rPr>
          <w:color w:val="000000" w:themeColor="text1"/>
        </w:rPr>
        <w:t xml:space="preserve">. godinu, a za </w:t>
      </w:r>
      <w:r w:rsidR="00725162">
        <w:rPr>
          <w:color w:val="000000" w:themeColor="text1"/>
        </w:rPr>
        <w:t>10,25</w:t>
      </w:r>
      <w:r w:rsidR="00CD31B0" w:rsidRPr="00AE55A8">
        <w:rPr>
          <w:color w:val="000000" w:themeColor="text1"/>
        </w:rPr>
        <w:t xml:space="preserve">% </w:t>
      </w:r>
      <w:r w:rsidR="00725162">
        <w:rPr>
          <w:color w:val="000000" w:themeColor="text1"/>
        </w:rPr>
        <w:t>manje</w:t>
      </w:r>
      <w:r w:rsidR="00CD31B0" w:rsidRPr="00AE55A8">
        <w:rPr>
          <w:color w:val="000000" w:themeColor="text1"/>
        </w:rPr>
        <w:t xml:space="preserve"> u odnosu na ostvaren</w:t>
      </w:r>
      <w:r w:rsidR="0044799C" w:rsidRPr="00AE55A8">
        <w:rPr>
          <w:color w:val="000000" w:themeColor="text1"/>
        </w:rPr>
        <w:t>j</w:t>
      </w:r>
      <w:r w:rsidR="00CD31B0" w:rsidRPr="00AE55A8">
        <w:rPr>
          <w:color w:val="000000" w:themeColor="text1"/>
        </w:rPr>
        <w:t>e</w:t>
      </w:r>
      <w:r w:rsidR="00971CC2" w:rsidRPr="00AE55A8">
        <w:rPr>
          <w:color w:val="000000" w:themeColor="text1"/>
        </w:rPr>
        <w:t xml:space="preserve"> tih</w:t>
      </w:r>
      <w:r w:rsidR="00CD31B0" w:rsidRPr="00AE55A8">
        <w:rPr>
          <w:color w:val="000000" w:themeColor="text1"/>
        </w:rPr>
        <w:t xml:space="preserve"> prihode za isto razdoblje 201</w:t>
      </w:r>
      <w:r w:rsidR="00725162">
        <w:rPr>
          <w:color w:val="000000" w:themeColor="text1"/>
        </w:rPr>
        <w:t>9</w:t>
      </w:r>
      <w:r w:rsidR="00CD31B0" w:rsidRPr="00AE55A8">
        <w:rPr>
          <w:color w:val="000000" w:themeColor="text1"/>
        </w:rPr>
        <w:t>. godine.</w:t>
      </w:r>
    </w:p>
    <w:p w:rsidR="009238F5" w:rsidRPr="00AE55A8" w:rsidRDefault="009238F5" w:rsidP="00AB7C12">
      <w:pPr>
        <w:pStyle w:val="Bezproreda"/>
        <w:jc w:val="both"/>
        <w:rPr>
          <w:color w:val="000000" w:themeColor="text1"/>
        </w:rPr>
      </w:pPr>
    </w:p>
    <w:p w:rsidR="00CB1A2F" w:rsidRPr="00AE55A8" w:rsidRDefault="00E2587A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Prihodi od poreza i prireza na dohodak (račun 611) ostvareni su u izvješta</w:t>
      </w:r>
      <w:r w:rsidR="008A7E15" w:rsidRPr="00AE55A8">
        <w:rPr>
          <w:color w:val="000000" w:themeColor="text1"/>
        </w:rPr>
        <w:t>jnom razdoblju</w:t>
      </w:r>
      <w:r w:rsidR="009B19C9" w:rsidRPr="00AE55A8">
        <w:rPr>
          <w:color w:val="000000" w:themeColor="text1"/>
        </w:rPr>
        <w:t xml:space="preserve"> sa </w:t>
      </w:r>
      <w:r w:rsidR="00725162">
        <w:rPr>
          <w:color w:val="000000" w:themeColor="text1"/>
        </w:rPr>
        <w:t>42,26</w:t>
      </w:r>
      <w:r w:rsidR="009B19C9" w:rsidRPr="00AE55A8">
        <w:rPr>
          <w:color w:val="000000" w:themeColor="text1"/>
        </w:rPr>
        <w:t xml:space="preserve">% </w:t>
      </w:r>
      <w:r w:rsidR="009333C0" w:rsidRPr="00AE55A8">
        <w:rPr>
          <w:color w:val="000000" w:themeColor="text1"/>
        </w:rPr>
        <w:t>u odnosu na planirane za 20</w:t>
      </w:r>
      <w:r w:rsidR="00725162">
        <w:rPr>
          <w:color w:val="000000" w:themeColor="text1"/>
        </w:rPr>
        <w:t>20</w:t>
      </w:r>
      <w:r w:rsidR="009333C0" w:rsidRPr="00AE55A8">
        <w:rPr>
          <w:color w:val="000000" w:themeColor="text1"/>
        </w:rPr>
        <w:t>. g</w:t>
      </w:r>
      <w:r w:rsidR="009B19C9" w:rsidRPr="00AE55A8">
        <w:rPr>
          <w:color w:val="000000" w:themeColor="text1"/>
        </w:rPr>
        <w:t xml:space="preserve">odinu, a </w:t>
      </w:r>
      <w:r w:rsidR="001F26B2" w:rsidRPr="00AE55A8">
        <w:rPr>
          <w:color w:val="000000" w:themeColor="text1"/>
        </w:rPr>
        <w:t xml:space="preserve">za </w:t>
      </w:r>
      <w:r w:rsidR="00725162">
        <w:rPr>
          <w:color w:val="000000" w:themeColor="text1"/>
        </w:rPr>
        <w:t>15,82</w:t>
      </w:r>
      <w:r w:rsidR="001F26B2" w:rsidRPr="00AE55A8">
        <w:rPr>
          <w:color w:val="000000" w:themeColor="text1"/>
        </w:rPr>
        <w:t xml:space="preserve"> %</w:t>
      </w:r>
      <w:r w:rsidR="008A7E15" w:rsidRPr="00AE55A8">
        <w:rPr>
          <w:color w:val="000000" w:themeColor="text1"/>
        </w:rPr>
        <w:t xml:space="preserve"> </w:t>
      </w:r>
      <w:r w:rsidR="00725162">
        <w:rPr>
          <w:color w:val="000000" w:themeColor="text1"/>
        </w:rPr>
        <w:t>manje</w:t>
      </w:r>
      <w:r w:rsidR="0040237A" w:rsidRPr="00AE55A8">
        <w:rPr>
          <w:color w:val="000000" w:themeColor="text1"/>
        </w:rPr>
        <w:t xml:space="preserve"> </w:t>
      </w:r>
      <w:r w:rsidR="001F26B2" w:rsidRPr="00AE55A8">
        <w:rPr>
          <w:color w:val="000000" w:themeColor="text1"/>
        </w:rPr>
        <w:t>u odnosu na isto razdoblje 201</w:t>
      </w:r>
      <w:r w:rsidR="00725162">
        <w:rPr>
          <w:color w:val="000000" w:themeColor="text1"/>
        </w:rPr>
        <w:t>9</w:t>
      </w:r>
      <w:r w:rsidR="008A7E15" w:rsidRPr="00AE55A8">
        <w:rPr>
          <w:color w:val="000000" w:themeColor="text1"/>
        </w:rPr>
        <w:t>.</w:t>
      </w:r>
      <w:r w:rsidR="001F26B2" w:rsidRPr="00AE55A8">
        <w:rPr>
          <w:color w:val="000000" w:themeColor="text1"/>
        </w:rPr>
        <w:t xml:space="preserve"> </w:t>
      </w:r>
      <w:r w:rsidR="00496EDB" w:rsidRPr="00AE55A8">
        <w:rPr>
          <w:color w:val="000000" w:themeColor="text1"/>
        </w:rPr>
        <w:t>g</w:t>
      </w:r>
      <w:r w:rsidR="001F26B2" w:rsidRPr="00AE55A8">
        <w:rPr>
          <w:color w:val="000000" w:themeColor="text1"/>
        </w:rPr>
        <w:t>odine</w:t>
      </w:r>
      <w:r w:rsidR="00496EDB" w:rsidRPr="00AE55A8">
        <w:rPr>
          <w:color w:val="000000" w:themeColor="text1"/>
        </w:rPr>
        <w:t xml:space="preserve">, a </w:t>
      </w:r>
      <w:r w:rsidR="009238F5" w:rsidRPr="00AE55A8">
        <w:rPr>
          <w:color w:val="000000" w:themeColor="text1"/>
        </w:rPr>
        <w:t>iznos</w:t>
      </w:r>
      <w:r w:rsidR="00EE20DF" w:rsidRPr="00AE55A8">
        <w:rPr>
          <w:color w:val="000000" w:themeColor="text1"/>
        </w:rPr>
        <w:t>e</w:t>
      </w:r>
      <w:r w:rsidR="009238F5" w:rsidRPr="00AE55A8">
        <w:rPr>
          <w:color w:val="000000" w:themeColor="text1"/>
        </w:rPr>
        <w:t xml:space="preserve"> </w:t>
      </w:r>
      <w:r w:rsidR="00725162">
        <w:rPr>
          <w:color w:val="000000" w:themeColor="text1"/>
        </w:rPr>
        <w:t>4.751.937,02</w:t>
      </w:r>
      <w:r w:rsidR="009238F5" w:rsidRPr="00AE55A8">
        <w:rPr>
          <w:color w:val="000000" w:themeColor="text1"/>
        </w:rPr>
        <w:t xml:space="preserve"> kn</w:t>
      </w:r>
      <w:r w:rsidR="001F26B2" w:rsidRPr="00AE55A8">
        <w:rPr>
          <w:color w:val="000000" w:themeColor="text1"/>
        </w:rPr>
        <w:t>.</w:t>
      </w:r>
      <w:r w:rsidR="00725162">
        <w:rPr>
          <w:color w:val="000000" w:themeColor="text1"/>
        </w:rPr>
        <w:t xml:space="preserve"> Smanjenje</w:t>
      </w:r>
      <w:r w:rsidR="00887BA3" w:rsidRPr="00AE55A8">
        <w:rPr>
          <w:color w:val="000000" w:themeColor="text1"/>
        </w:rPr>
        <w:t xml:space="preserve"> </w:t>
      </w:r>
      <w:r w:rsidR="009D2FDC" w:rsidRPr="00AE55A8">
        <w:rPr>
          <w:color w:val="000000" w:themeColor="text1"/>
        </w:rPr>
        <w:t xml:space="preserve"> je kod prihoda od poreza i prireza na dohodak od </w:t>
      </w:r>
      <w:r w:rsidR="00DC4659" w:rsidRPr="00AE55A8">
        <w:rPr>
          <w:color w:val="000000" w:themeColor="text1"/>
        </w:rPr>
        <w:t xml:space="preserve"> nesamostalnog rada</w:t>
      </w:r>
      <w:r w:rsidR="008455E4" w:rsidRPr="00AE55A8">
        <w:rPr>
          <w:color w:val="000000" w:themeColor="text1"/>
        </w:rPr>
        <w:t>, samostalnih djelatnosti</w:t>
      </w:r>
      <w:r w:rsidR="008E2C6D" w:rsidRPr="00AE55A8">
        <w:rPr>
          <w:color w:val="000000" w:themeColor="text1"/>
        </w:rPr>
        <w:t xml:space="preserve"> i p</w:t>
      </w:r>
      <w:r w:rsidR="00887BA3" w:rsidRPr="00AE55A8">
        <w:rPr>
          <w:color w:val="000000" w:themeColor="text1"/>
        </w:rPr>
        <w:t>rihod</w:t>
      </w:r>
      <w:r w:rsidR="00EF2A51" w:rsidRPr="00AE55A8">
        <w:rPr>
          <w:color w:val="000000" w:themeColor="text1"/>
        </w:rPr>
        <w:t>a</w:t>
      </w:r>
      <w:r w:rsidR="008A7636" w:rsidRPr="00AE55A8">
        <w:rPr>
          <w:color w:val="000000" w:themeColor="text1"/>
        </w:rPr>
        <w:t xml:space="preserve"> od p</w:t>
      </w:r>
      <w:r w:rsidR="00725162">
        <w:rPr>
          <w:color w:val="000000" w:themeColor="text1"/>
        </w:rPr>
        <w:t>oreza i prireza na dohodak</w:t>
      </w:r>
      <w:r w:rsidR="008C3E10" w:rsidRPr="00AE55A8">
        <w:rPr>
          <w:color w:val="000000" w:themeColor="text1"/>
        </w:rPr>
        <w:t xml:space="preserve"> kapitala.</w:t>
      </w:r>
    </w:p>
    <w:p w:rsidR="00CB1A2F" w:rsidRPr="00AE55A8" w:rsidRDefault="00CB1A2F" w:rsidP="00AB7C12">
      <w:pPr>
        <w:pStyle w:val="Bezproreda"/>
        <w:jc w:val="both"/>
        <w:rPr>
          <w:color w:val="000000" w:themeColor="text1"/>
        </w:rPr>
      </w:pPr>
    </w:p>
    <w:p w:rsidR="009238F5" w:rsidRPr="00AE55A8" w:rsidRDefault="001F26B2" w:rsidP="004B21B3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Prihodi od poreza n</w:t>
      </w:r>
      <w:r w:rsidR="00CD31B0" w:rsidRPr="00AE55A8">
        <w:rPr>
          <w:color w:val="000000" w:themeColor="text1"/>
        </w:rPr>
        <w:t>a imovinu (račun 613)</w:t>
      </w:r>
      <w:r w:rsidR="007C33C7" w:rsidRPr="00AE55A8">
        <w:rPr>
          <w:color w:val="000000" w:themeColor="text1"/>
        </w:rPr>
        <w:t xml:space="preserve">  iznose</w:t>
      </w:r>
      <w:r w:rsidR="00617E48" w:rsidRPr="00AE55A8">
        <w:rPr>
          <w:color w:val="000000" w:themeColor="text1"/>
        </w:rPr>
        <w:t xml:space="preserve"> </w:t>
      </w:r>
      <w:r w:rsidR="009C34A0">
        <w:rPr>
          <w:color w:val="000000" w:themeColor="text1"/>
        </w:rPr>
        <w:t>228.466,02</w:t>
      </w:r>
      <w:r w:rsidR="007C33C7" w:rsidRPr="00AE55A8">
        <w:rPr>
          <w:color w:val="000000" w:themeColor="text1"/>
        </w:rPr>
        <w:t xml:space="preserve"> kn što </w:t>
      </w:r>
      <w:r w:rsidR="0030570F" w:rsidRPr="00AE55A8">
        <w:rPr>
          <w:color w:val="000000" w:themeColor="text1"/>
        </w:rPr>
        <w:t xml:space="preserve"> je</w:t>
      </w:r>
      <w:r w:rsidR="000B36B5" w:rsidRPr="00AE55A8">
        <w:rPr>
          <w:color w:val="000000" w:themeColor="text1"/>
        </w:rPr>
        <w:t xml:space="preserve"> </w:t>
      </w:r>
      <w:r w:rsidR="009B19C9" w:rsidRPr="00AE55A8">
        <w:rPr>
          <w:color w:val="000000" w:themeColor="text1"/>
        </w:rPr>
        <w:t xml:space="preserve">za </w:t>
      </w:r>
      <w:r w:rsidR="009C34A0">
        <w:rPr>
          <w:color w:val="000000" w:themeColor="text1"/>
        </w:rPr>
        <w:t>40,67</w:t>
      </w:r>
      <w:r w:rsidR="00617E48" w:rsidRPr="00AE55A8">
        <w:rPr>
          <w:color w:val="000000" w:themeColor="text1"/>
        </w:rPr>
        <w:t xml:space="preserve">%  </w:t>
      </w:r>
      <w:r w:rsidR="00473468" w:rsidRPr="00AE55A8">
        <w:rPr>
          <w:color w:val="000000" w:themeColor="text1"/>
        </w:rPr>
        <w:t xml:space="preserve"> od  </w:t>
      </w:r>
      <w:r w:rsidR="00617E48" w:rsidRPr="00AE55A8">
        <w:rPr>
          <w:color w:val="000000" w:themeColor="text1"/>
        </w:rPr>
        <w:t xml:space="preserve">planiranih </w:t>
      </w:r>
      <w:r w:rsidR="00473468" w:rsidRPr="00AE55A8">
        <w:rPr>
          <w:color w:val="000000" w:themeColor="text1"/>
        </w:rPr>
        <w:t xml:space="preserve">  prihoda  z</w:t>
      </w:r>
      <w:r w:rsidR="00617E48" w:rsidRPr="00AE55A8">
        <w:rPr>
          <w:color w:val="000000" w:themeColor="text1"/>
        </w:rPr>
        <w:t>a 20</w:t>
      </w:r>
      <w:r w:rsidR="009C34A0">
        <w:rPr>
          <w:color w:val="000000" w:themeColor="text1"/>
        </w:rPr>
        <w:t>20</w:t>
      </w:r>
      <w:r w:rsidR="00617E48" w:rsidRPr="00AE55A8">
        <w:rPr>
          <w:color w:val="000000" w:themeColor="text1"/>
        </w:rPr>
        <w:t>. godinu</w:t>
      </w:r>
      <w:r w:rsidR="004B21B3" w:rsidRPr="00AE55A8">
        <w:rPr>
          <w:color w:val="000000" w:themeColor="text1"/>
        </w:rPr>
        <w:t>,</w:t>
      </w:r>
      <w:r w:rsidR="009C34A0">
        <w:rPr>
          <w:color w:val="000000" w:themeColor="text1"/>
        </w:rPr>
        <w:t xml:space="preserve"> a za 21,96 % više u odnosu na isto razdoblje 2019. godine iz </w:t>
      </w:r>
      <w:r w:rsidR="004B21B3" w:rsidRPr="00AE55A8">
        <w:rPr>
          <w:color w:val="000000" w:themeColor="text1"/>
        </w:rPr>
        <w:t xml:space="preserve"> razloga jer </w:t>
      </w:r>
      <w:r w:rsidR="009C34A0">
        <w:rPr>
          <w:color w:val="000000" w:themeColor="text1"/>
        </w:rPr>
        <w:t>je u ovom razdoblju započela naplata poreza na kuće za odmor, a u 2019. godini je bila u drugoj polovici godine.</w:t>
      </w:r>
      <w:r w:rsidR="00CB1A2F" w:rsidRPr="00AE55A8">
        <w:rPr>
          <w:color w:val="000000" w:themeColor="text1"/>
        </w:rPr>
        <w:t xml:space="preserve"> </w:t>
      </w:r>
    </w:p>
    <w:p w:rsidR="004B21B3" w:rsidRPr="00AE55A8" w:rsidRDefault="004B21B3" w:rsidP="004B21B3">
      <w:pPr>
        <w:pStyle w:val="Bezproreda"/>
        <w:jc w:val="both"/>
        <w:rPr>
          <w:color w:val="000000" w:themeColor="text1"/>
        </w:rPr>
      </w:pPr>
    </w:p>
    <w:p w:rsidR="00F6186E" w:rsidRPr="00AE55A8" w:rsidRDefault="001F26B2" w:rsidP="001E2D53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Prihodi od poreza na robu i usluge (račun 614) u izvještajnom ra</w:t>
      </w:r>
      <w:r w:rsidR="00FB5C63" w:rsidRPr="00AE55A8">
        <w:rPr>
          <w:color w:val="000000" w:themeColor="text1"/>
        </w:rPr>
        <w:t>zdoblju ost</w:t>
      </w:r>
      <w:r w:rsidR="00D32561" w:rsidRPr="00AE55A8">
        <w:rPr>
          <w:color w:val="000000" w:themeColor="text1"/>
        </w:rPr>
        <w:t>varili su se sa</w:t>
      </w:r>
      <w:r w:rsidR="00A2177B" w:rsidRPr="00AE55A8">
        <w:rPr>
          <w:color w:val="000000" w:themeColor="text1"/>
        </w:rPr>
        <w:t xml:space="preserve"> </w:t>
      </w:r>
      <w:r w:rsidR="00296C8C">
        <w:rPr>
          <w:color w:val="000000" w:themeColor="text1"/>
        </w:rPr>
        <w:t>22,4</w:t>
      </w:r>
      <w:r w:rsidR="00FB5C63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% od planiranih za 20</w:t>
      </w:r>
      <w:r w:rsidR="00296C8C">
        <w:rPr>
          <w:color w:val="000000" w:themeColor="text1"/>
        </w:rPr>
        <w:t>20</w:t>
      </w:r>
      <w:r w:rsidRPr="00AE55A8">
        <w:rPr>
          <w:color w:val="000000" w:themeColor="text1"/>
        </w:rPr>
        <w:t xml:space="preserve"> </w:t>
      </w:r>
      <w:r w:rsidR="00971CC2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>odinu</w:t>
      </w:r>
      <w:r w:rsidR="000B36B5" w:rsidRPr="00AE55A8">
        <w:rPr>
          <w:color w:val="000000" w:themeColor="text1"/>
        </w:rPr>
        <w:t>,</w:t>
      </w:r>
      <w:r w:rsidR="00FB5C63" w:rsidRPr="00AE55A8">
        <w:rPr>
          <w:color w:val="000000" w:themeColor="text1"/>
        </w:rPr>
        <w:t xml:space="preserve"> odnosno </w:t>
      </w:r>
      <w:r w:rsidR="00496EDB" w:rsidRPr="00AE55A8">
        <w:rPr>
          <w:color w:val="000000" w:themeColor="text1"/>
        </w:rPr>
        <w:t xml:space="preserve">u iznosu od </w:t>
      </w:r>
      <w:r w:rsidR="00296C8C">
        <w:rPr>
          <w:color w:val="000000" w:themeColor="text1"/>
        </w:rPr>
        <w:t>20.158,39</w:t>
      </w:r>
      <w:r w:rsidR="009238F5" w:rsidRPr="00AE55A8">
        <w:rPr>
          <w:color w:val="000000" w:themeColor="text1"/>
        </w:rPr>
        <w:t xml:space="preserve"> kn</w:t>
      </w:r>
      <w:r w:rsidR="00FB5C63" w:rsidRPr="00AE55A8">
        <w:rPr>
          <w:color w:val="000000" w:themeColor="text1"/>
        </w:rPr>
        <w:t>. Ovi prihodi</w:t>
      </w:r>
      <w:r w:rsidR="002B28CB" w:rsidRPr="00AE55A8">
        <w:rPr>
          <w:color w:val="000000" w:themeColor="text1"/>
        </w:rPr>
        <w:t xml:space="preserve"> </w:t>
      </w:r>
      <w:r w:rsidR="00296C8C">
        <w:rPr>
          <w:color w:val="000000" w:themeColor="text1"/>
        </w:rPr>
        <w:t xml:space="preserve">manji </w:t>
      </w:r>
      <w:r w:rsidR="00CB1A2F" w:rsidRPr="00AE55A8">
        <w:rPr>
          <w:color w:val="000000" w:themeColor="text1"/>
        </w:rPr>
        <w:t>su</w:t>
      </w:r>
      <w:r w:rsidR="00D32561" w:rsidRPr="00AE55A8">
        <w:rPr>
          <w:color w:val="000000" w:themeColor="text1"/>
        </w:rPr>
        <w:t xml:space="preserve"> za</w:t>
      </w:r>
      <w:r w:rsidR="002B28CB" w:rsidRPr="00AE55A8">
        <w:rPr>
          <w:color w:val="000000" w:themeColor="text1"/>
        </w:rPr>
        <w:t xml:space="preserve"> </w:t>
      </w:r>
      <w:r w:rsidR="00296C8C">
        <w:rPr>
          <w:color w:val="000000" w:themeColor="text1"/>
        </w:rPr>
        <w:t>77,6</w:t>
      </w:r>
      <w:r w:rsidR="00605DD1" w:rsidRPr="00AE55A8">
        <w:rPr>
          <w:color w:val="000000" w:themeColor="text1"/>
        </w:rPr>
        <w:t xml:space="preserve"> </w:t>
      </w:r>
      <w:r w:rsidR="00D32561" w:rsidRPr="00AE55A8">
        <w:rPr>
          <w:color w:val="000000" w:themeColor="text1"/>
        </w:rPr>
        <w:t>% u odnosu</w:t>
      </w:r>
      <w:r w:rsidR="000B36B5" w:rsidRPr="00AE55A8">
        <w:rPr>
          <w:color w:val="000000" w:themeColor="text1"/>
        </w:rPr>
        <w:t xml:space="preserve"> na </w:t>
      </w:r>
      <w:r w:rsidR="002B28CB" w:rsidRPr="00AE55A8">
        <w:rPr>
          <w:color w:val="000000" w:themeColor="text1"/>
        </w:rPr>
        <w:t xml:space="preserve"> te</w:t>
      </w:r>
      <w:r w:rsidR="00D32561" w:rsidRPr="00AE55A8">
        <w:rPr>
          <w:color w:val="000000" w:themeColor="text1"/>
        </w:rPr>
        <w:t xml:space="preserve"> prihode</w:t>
      </w:r>
      <w:r w:rsidR="00605DD1" w:rsidRPr="00AE55A8">
        <w:rPr>
          <w:color w:val="000000" w:themeColor="text1"/>
        </w:rPr>
        <w:t xml:space="preserve"> za isto razdoblje </w:t>
      </w:r>
      <w:r w:rsidR="00D32561" w:rsidRPr="00AE55A8">
        <w:rPr>
          <w:color w:val="000000" w:themeColor="text1"/>
        </w:rPr>
        <w:t>20</w:t>
      </w:r>
      <w:r w:rsidR="00296C8C">
        <w:rPr>
          <w:color w:val="000000" w:themeColor="text1"/>
        </w:rPr>
        <w:t>19</w:t>
      </w:r>
      <w:r w:rsidR="00F6186E" w:rsidRPr="00AE55A8">
        <w:rPr>
          <w:color w:val="000000" w:themeColor="text1"/>
        </w:rPr>
        <w:t>.</w:t>
      </w:r>
      <w:r w:rsidR="00D32561" w:rsidRPr="00AE55A8">
        <w:rPr>
          <w:color w:val="000000" w:themeColor="text1"/>
        </w:rPr>
        <w:t xml:space="preserve"> </w:t>
      </w:r>
      <w:r w:rsidR="00296C8C">
        <w:rPr>
          <w:color w:val="000000" w:themeColor="text1"/>
        </w:rPr>
        <w:t>g</w:t>
      </w:r>
      <w:r w:rsidR="00F6186E" w:rsidRPr="00AE55A8">
        <w:rPr>
          <w:color w:val="000000" w:themeColor="text1"/>
        </w:rPr>
        <w:t>odin</w:t>
      </w:r>
      <w:r w:rsidR="00605DD1" w:rsidRPr="00AE55A8">
        <w:rPr>
          <w:color w:val="000000" w:themeColor="text1"/>
        </w:rPr>
        <w:t>e</w:t>
      </w:r>
      <w:r w:rsidR="00296C8C">
        <w:rPr>
          <w:color w:val="000000" w:themeColor="text1"/>
        </w:rPr>
        <w:t>.</w:t>
      </w:r>
    </w:p>
    <w:p w:rsidR="00625960" w:rsidRPr="00AE55A8" w:rsidRDefault="00625960" w:rsidP="001E2D53">
      <w:pPr>
        <w:pStyle w:val="Bezproreda"/>
        <w:jc w:val="both"/>
        <w:rPr>
          <w:color w:val="000000" w:themeColor="text1"/>
        </w:rPr>
      </w:pPr>
    </w:p>
    <w:p w:rsidR="00087A88" w:rsidRPr="00AE55A8" w:rsidRDefault="009238F5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Pomoći</w:t>
      </w:r>
      <w:r w:rsidR="00131EB1" w:rsidRPr="00AE55A8">
        <w:rPr>
          <w:color w:val="000000" w:themeColor="text1"/>
        </w:rPr>
        <w:t xml:space="preserve"> proračunu</w:t>
      </w:r>
      <w:r w:rsidRPr="00AE55A8">
        <w:rPr>
          <w:color w:val="000000" w:themeColor="text1"/>
        </w:rPr>
        <w:t xml:space="preserve"> iz</w:t>
      </w:r>
      <w:r w:rsidR="00131EB1" w:rsidRPr="00AE55A8">
        <w:rPr>
          <w:color w:val="000000" w:themeColor="text1"/>
        </w:rPr>
        <w:t xml:space="preserve"> drugih</w:t>
      </w:r>
      <w:r w:rsidRPr="00AE55A8">
        <w:rPr>
          <w:color w:val="000000" w:themeColor="text1"/>
        </w:rPr>
        <w:t xml:space="preserve"> proračuna (račun 633) u izvještajnom razdoblju </w:t>
      </w:r>
      <w:r w:rsidR="001C7BAF" w:rsidRPr="00AE55A8">
        <w:rPr>
          <w:color w:val="000000" w:themeColor="text1"/>
        </w:rPr>
        <w:t xml:space="preserve"> iznose </w:t>
      </w:r>
      <w:r w:rsidR="00296C8C">
        <w:rPr>
          <w:color w:val="000000" w:themeColor="text1"/>
        </w:rPr>
        <w:t>315.847,42</w:t>
      </w:r>
      <w:r w:rsidR="009C14B5" w:rsidRPr="00AE55A8">
        <w:rPr>
          <w:color w:val="000000" w:themeColor="text1"/>
        </w:rPr>
        <w:t xml:space="preserve"> kn što je</w:t>
      </w:r>
      <w:r w:rsidR="00296C8C">
        <w:rPr>
          <w:color w:val="000000" w:themeColor="text1"/>
        </w:rPr>
        <w:t xml:space="preserve"> 23,81 % od planiranih te</w:t>
      </w:r>
      <w:r w:rsidR="009C14B5" w:rsidRPr="00AE55A8">
        <w:rPr>
          <w:color w:val="000000" w:themeColor="text1"/>
        </w:rPr>
        <w:t xml:space="preserve"> znatno </w:t>
      </w:r>
      <w:r w:rsidR="00296C8C">
        <w:rPr>
          <w:color w:val="000000" w:themeColor="text1"/>
        </w:rPr>
        <w:t xml:space="preserve">povećanje </w:t>
      </w:r>
      <w:r w:rsidR="00EC522A" w:rsidRPr="00AE55A8">
        <w:rPr>
          <w:color w:val="000000" w:themeColor="text1"/>
        </w:rPr>
        <w:t>u odnosu na taj prihod za isto razdoblje 20</w:t>
      </w:r>
      <w:r w:rsidR="00296C8C">
        <w:rPr>
          <w:color w:val="000000" w:themeColor="text1"/>
        </w:rPr>
        <w:t>19</w:t>
      </w:r>
      <w:r w:rsidR="00EC522A" w:rsidRPr="00AE55A8">
        <w:rPr>
          <w:color w:val="000000" w:themeColor="text1"/>
        </w:rPr>
        <w:t xml:space="preserve">. </w:t>
      </w:r>
      <w:r w:rsidR="00296C8C">
        <w:rPr>
          <w:color w:val="000000" w:themeColor="text1"/>
        </w:rPr>
        <w:t>godine.</w:t>
      </w:r>
      <w:r w:rsidR="00DF7CA2">
        <w:rPr>
          <w:color w:val="000000" w:themeColor="text1"/>
        </w:rPr>
        <w:t xml:space="preserve"> Znatno su povećani prihodi od tekućih pomoći iz državnog proračuna što se odnosi na kompenzacijske mjere iz Državnog proračuna zbog smanjenja prihoda od poreza i prireza na dohodak zbog izmjene Zakona o porezu na dohodak.</w:t>
      </w:r>
      <w:r w:rsidR="00296C8C">
        <w:rPr>
          <w:color w:val="000000" w:themeColor="text1"/>
        </w:rPr>
        <w:t xml:space="preserve"> </w:t>
      </w:r>
    </w:p>
    <w:p w:rsidR="0064098B" w:rsidRPr="00AE55A8" w:rsidRDefault="0064098B" w:rsidP="00AB7C12">
      <w:pPr>
        <w:pStyle w:val="Bezproreda"/>
        <w:jc w:val="both"/>
        <w:rPr>
          <w:color w:val="000000" w:themeColor="text1"/>
        </w:rPr>
      </w:pPr>
    </w:p>
    <w:p w:rsidR="00F7332F" w:rsidRDefault="0064098B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Pomoći iz državnog proračuna temeljem prijenosa EU sredstava (konto 638) u ovom izvještajnom razdoblju </w:t>
      </w:r>
      <w:r w:rsidR="00523F65">
        <w:rPr>
          <w:color w:val="000000" w:themeColor="text1"/>
        </w:rPr>
        <w:t>nije bilo.</w:t>
      </w:r>
    </w:p>
    <w:p w:rsidR="00523F65" w:rsidRPr="00AE55A8" w:rsidRDefault="00523F65" w:rsidP="00AB7C12">
      <w:pPr>
        <w:pStyle w:val="Bezproreda"/>
        <w:jc w:val="both"/>
        <w:rPr>
          <w:color w:val="000000" w:themeColor="text1"/>
        </w:rPr>
      </w:pPr>
    </w:p>
    <w:p w:rsidR="00715097" w:rsidRPr="00AE55A8" w:rsidRDefault="00715097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Prihodi od financijske imovine (račun 641) u izvještajnom razdoblju ostvarili su se u iznosu od </w:t>
      </w:r>
      <w:r w:rsidR="00523F65">
        <w:rPr>
          <w:color w:val="000000" w:themeColor="text1"/>
        </w:rPr>
        <w:t>1.592,02</w:t>
      </w:r>
      <w:r w:rsidR="0064098B" w:rsidRPr="00AE55A8">
        <w:rPr>
          <w:color w:val="000000" w:themeColor="text1"/>
        </w:rPr>
        <w:t xml:space="preserve"> kn, a </w:t>
      </w:r>
      <w:r w:rsidR="00F82BE6" w:rsidRPr="00AE55A8">
        <w:rPr>
          <w:color w:val="000000" w:themeColor="text1"/>
        </w:rPr>
        <w:t xml:space="preserve">odnose se na prihode od </w:t>
      </w:r>
      <w:r w:rsidR="0064098B" w:rsidRPr="00AE55A8">
        <w:rPr>
          <w:color w:val="000000" w:themeColor="text1"/>
        </w:rPr>
        <w:t xml:space="preserve"> kamata.</w:t>
      </w:r>
      <w:r w:rsidR="00F82BE6" w:rsidRPr="00AE55A8">
        <w:rPr>
          <w:color w:val="000000" w:themeColor="text1"/>
        </w:rPr>
        <w:t xml:space="preserve"> </w:t>
      </w:r>
    </w:p>
    <w:p w:rsidR="00715097" w:rsidRPr="00AE55A8" w:rsidRDefault="00715097" w:rsidP="00AB7C12">
      <w:pPr>
        <w:pStyle w:val="Bezproreda"/>
        <w:jc w:val="both"/>
        <w:rPr>
          <w:color w:val="000000" w:themeColor="text1"/>
        </w:rPr>
      </w:pPr>
    </w:p>
    <w:p w:rsidR="00AB7C12" w:rsidRPr="00AE55A8" w:rsidRDefault="00715097" w:rsidP="00AB7C1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Prihodi od nefinancijske imovine (račun 642) u izvještajnom razdoblju ostvarili su se u iznosu od </w:t>
      </w:r>
      <w:r w:rsidR="009219C3">
        <w:rPr>
          <w:color w:val="000000" w:themeColor="text1"/>
        </w:rPr>
        <w:t>49.863,57</w:t>
      </w:r>
      <w:r w:rsidRPr="00AE55A8">
        <w:rPr>
          <w:color w:val="000000" w:themeColor="text1"/>
        </w:rPr>
        <w:t xml:space="preserve"> kn što je</w:t>
      </w:r>
      <w:r w:rsidR="002E3CE4" w:rsidRPr="00AE55A8">
        <w:rPr>
          <w:color w:val="000000" w:themeColor="text1"/>
        </w:rPr>
        <w:t xml:space="preserve"> </w:t>
      </w:r>
      <w:r w:rsidR="009219C3">
        <w:rPr>
          <w:color w:val="000000" w:themeColor="text1"/>
        </w:rPr>
        <w:t>38,06</w:t>
      </w:r>
      <w:r w:rsidR="00087A88" w:rsidRPr="00AE55A8">
        <w:rPr>
          <w:color w:val="000000" w:themeColor="text1"/>
        </w:rPr>
        <w:t>%</w:t>
      </w:r>
      <w:r w:rsidRPr="00AE55A8">
        <w:rPr>
          <w:color w:val="000000" w:themeColor="text1"/>
        </w:rPr>
        <w:t xml:space="preserve"> u odnosu na godišnji plan za 20</w:t>
      </w:r>
      <w:r w:rsidR="009219C3">
        <w:rPr>
          <w:color w:val="000000" w:themeColor="text1"/>
        </w:rPr>
        <w:t>20</w:t>
      </w:r>
      <w:r w:rsidRPr="00AE55A8">
        <w:rPr>
          <w:color w:val="000000" w:themeColor="text1"/>
        </w:rPr>
        <w:t xml:space="preserve">. godinu. </w:t>
      </w:r>
      <w:r w:rsidR="002E3CE4" w:rsidRPr="00AE55A8">
        <w:rPr>
          <w:color w:val="000000" w:themeColor="text1"/>
        </w:rPr>
        <w:t>Ovi prihodi ost</w:t>
      </w:r>
      <w:r w:rsidR="00A9359C" w:rsidRPr="00AE55A8">
        <w:rPr>
          <w:color w:val="000000" w:themeColor="text1"/>
        </w:rPr>
        <w:t>var</w:t>
      </w:r>
      <w:r w:rsidR="002E3CE4" w:rsidRPr="00AE55A8">
        <w:rPr>
          <w:color w:val="000000" w:themeColor="text1"/>
        </w:rPr>
        <w:t>ili su</w:t>
      </w:r>
      <w:r w:rsidR="00A9359C" w:rsidRPr="00AE55A8">
        <w:rPr>
          <w:color w:val="000000" w:themeColor="text1"/>
        </w:rPr>
        <w:t xml:space="preserve"> se </w:t>
      </w:r>
      <w:r w:rsidR="00087A88" w:rsidRPr="00AE55A8">
        <w:rPr>
          <w:color w:val="000000" w:themeColor="text1"/>
        </w:rPr>
        <w:t xml:space="preserve"> </w:t>
      </w:r>
      <w:r w:rsidR="00853EA8" w:rsidRPr="00AE55A8">
        <w:rPr>
          <w:color w:val="000000" w:themeColor="text1"/>
        </w:rPr>
        <w:t>z</w:t>
      </w:r>
      <w:r w:rsidR="00087A88" w:rsidRPr="00AE55A8">
        <w:rPr>
          <w:color w:val="000000" w:themeColor="text1"/>
        </w:rPr>
        <w:t>a</w:t>
      </w:r>
      <w:r w:rsidR="00A9359C" w:rsidRPr="00AE55A8">
        <w:rPr>
          <w:color w:val="000000" w:themeColor="text1"/>
        </w:rPr>
        <w:t xml:space="preserve"> </w:t>
      </w:r>
      <w:r w:rsidR="009219C3">
        <w:rPr>
          <w:color w:val="000000" w:themeColor="text1"/>
        </w:rPr>
        <w:t>29,15</w:t>
      </w:r>
      <w:r w:rsidR="00087A88" w:rsidRPr="00AE55A8">
        <w:rPr>
          <w:color w:val="000000" w:themeColor="text1"/>
        </w:rPr>
        <w:t xml:space="preserve">% </w:t>
      </w:r>
      <w:r w:rsidR="009B0802" w:rsidRPr="00AE55A8">
        <w:rPr>
          <w:color w:val="000000" w:themeColor="text1"/>
        </w:rPr>
        <w:t>manje</w:t>
      </w:r>
      <w:r w:rsidR="00393C7F" w:rsidRPr="00AE55A8">
        <w:rPr>
          <w:color w:val="000000" w:themeColor="text1"/>
        </w:rPr>
        <w:t xml:space="preserve"> </w:t>
      </w:r>
      <w:r w:rsidR="002E3CE4" w:rsidRPr="00AE55A8">
        <w:rPr>
          <w:color w:val="000000" w:themeColor="text1"/>
        </w:rPr>
        <w:t>u odnosu na 201</w:t>
      </w:r>
      <w:r w:rsidR="009219C3">
        <w:rPr>
          <w:color w:val="000000" w:themeColor="text1"/>
        </w:rPr>
        <w:t>9</w:t>
      </w:r>
      <w:r w:rsidR="002E3CE4" w:rsidRPr="00AE55A8">
        <w:rPr>
          <w:color w:val="000000" w:themeColor="text1"/>
        </w:rPr>
        <w:t>. g</w:t>
      </w:r>
      <w:r w:rsidR="00141BF7" w:rsidRPr="00AE55A8">
        <w:rPr>
          <w:color w:val="000000" w:themeColor="text1"/>
        </w:rPr>
        <w:t xml:space="preserve">odinu zbog </w:t>
      </w:r>
      <w:r w:rsidR="009B0802" w:rsidRPr="00AE55A8">
        <w:rPr>
          <w:color w:val="000000" w:themeColor="text1"/>
        </w:rPr>
        <w:t>smanjenja</w:t>
      </w:r>
      <w:r w:rsidR="00AB7C12" w:rsidRPr="00AE55A8">
        <w:rPr>
          <w:color w:val="000000" w:themeColor="text1"/>
        </w:rPr>
        <w:t xml:space="preserve"> prihoda od</w:t>
      </w:r>
      <w:r w:rsidR="00FD03CF" w:rsidRPr="00AE55A8">
        <w:rPr>
          <w:color w:val="000000" w:themeColor="text1"/>
        </w:rPr>
        <w:t xml:space="preserve"> </w:t>
      </w:r>
      <w:r w:rsidR="009219C3">
        <w:rPr>
          <w:color w:val="000000" w:themeColor="text1"/>
        </w:rPr>
        <w:t xml:space="preserve">nefinancijske imovine, koji se odnose </w:t>
      </w:r>
      <w:r w:rsidR="00BE423F">
        <w:rPr>
          <w:color w:val="000000" w:themeColor="text1"/>
        </w:rPr>
        <w:t>na naknadu za zadržavanje nezakonito izgrađene zgrade u prostoru.</w:t>
      </w:r>
    </w:p>
    <w:p w:rsidR="00BE423F" w:rsidRDefault="00BE423F" w:rsidP="0055203C">
      <w:pPr>
        <w:pStyle w:val="Bezproreda"/>
        <w:jc w:val="both"/>
        <w:rPr>
          <w:color w:val="000000" w:themeColor="text1"/>
        </w:rPr>
      </w:pPr>
    </w:p>
    <w:p w:rsidR="00AB7C12" w:rsidRPr="00AE55A8" w:rsidRDefault="00AB7C12" w:rsidP="0055203C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lastRenderedPageBreak/>
        <w:t xml:space="preserve">Prihod od upravnih i administrativnih pristojbi (račun  651) u izvještajnom razdoblju ostvario se u ukupnom iznosu od </w:t>
      </w:r>
      <w:r w:rsidR="00BE423F">
        <w:rPr>
          <w:color w:val="000000" w:themeColor="text1"/>
        </w:rPr>
        <w:t>1.101,00</w:t>
      </w:r>
      <w:r w:rsidR="003F6197" w:rsidRPr="00AE55A8">
        <w:rPr>
          <w:color w:val="000000" w:themeColor="text1"/>
        </w:rPr>
        <w:t xml:space="preserve"> kn</w:t>
      </w:r>
      <w:r w:rsidR="008C5FF8" w:rsidRPr="00AE55A8">
        <w:rPr>
          <w:color w:val="000000" w:themeColor="text1"/>
        </w:rPr>
        <w:t>.</w:t>
      </w:r>
    </w:p>
    <w:p w:rsidR="0055203C" w:rsidRPr="00AE55A8" w:rsidRDefault="0055203C" w:rsidP="0055203C">
      <w:pPr>
        <w:pStyle w:val="Bezproreda"/>
        <w:jc w:val="both"/>
        <w:rPr>
          <w:color w:val="000000" w:themeColor="text1"/>
        </w:rPr>
      </w:pPr>
    </w:p>
    <w:p w:rsidR="0065590F" w:rsidRPr="00AE55A8" w:rsidRDefault="0055203C" w:rsidP="0055203C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Prihodi po posebnim propisima (račun 652) u izvještajnom razdoblju ostvarili su se u iznosu od </w:t>
      </w:r>
      <w:r w:rsidR="00AC1281">
        <w:rPr>
          <w:color w:val="000000" w:themeColor="text1"/>
        </w:rPr>
        <w:t>153.110,45</w:t>
      </w:r>
      <w:r w:rsidRPr="00AE55A8">
        <w:rPr>
          <w:color w:val="000000" w:themeColor="text1"/>
        </w:rPr>
        <w:t xml:space="preserve"> kn što</w:t>
      </w:r>
      <w:r w:rsidR="00425E5D" w:rsidRPr="00AE55A8">
        <w:rPr>
          <w:color w:val="000000" w:themeColor="text1"/>
        </w:rPr>
        <w:t xml:space="preserve"> je za </w:t>
      </w:r>
      <w:r w:rsidR="00AC1281">
        <w:rPr>
          <w:color w:val="000000" w:themeColor="text1"/>
        </w:rPr>
        <w:t>193,87</w:t>
      </w:r>
      <w:r w:rsidR="00033AF1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 xml:space="preserve">% </w:t>
      </w:r>
      <w:r w:rsidR="00546244" w:rsidRPr="00AE55A8">
        <w:rPr>
          <w:color w:val="000000" w:themeColor="text1"/>
        </w:rPr>
        <w:t xml:space="preserve"> </w:t>
      </w:r>
      <w:r w:rsidR="009F4791" w:rsidRPr="00AE55A8">
        <w:rPr>
          <w:color w:val="000000" w:themeColor="text1"/>
        </w:rPr>
        <w:t>više</w:t>
      </w:r>
      <w:r w:rsidR="00546244" w:rsidRPr="00AE55A8">
        <w:rPr>
          <w:color w:val="000000" w:themeColor="text1"/>
        </w:rPr>
        <w:t xml:space="preserve"> u odnosu na te prihode za isto razdoblje</w:t>
      </w:r>
      <w:r w:rsidR="00425E5D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201</w:t>
      </w:r>
      <w:r w:rsidR="00AC1281">
        <w:rPr>
          <w:color w:val="000000" w:themeColor="text1"/>
        </w:rPr>
        <w:t>9</w:t>
      </w:r>
      <w:r w:rsidRPr="00AE55A8">
        <w:rPr>
          <w:color w:val="000000" w:themeColor="text1"/>
        </w:rPr>
        <w:t xml:space="preserve">. </w:t>
      </w:r>
      <w:r w:rsidR="001C7BAF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>odin</w:t>
      </w:r>
      <w:r w:rsidR="00546244" w:rsidRPr="00AE55A8">
        <w:rPr>
          <w:color w:val="000000" w:themeColor="text1"/>
        </w:rPr>
        <w:t xml:space="preserve">e zbog </w:t>
      </w:r>
      <w:r w:rsidR="004438C4" w:rsidRPr="00AE55A8">
        <w:rPr>
          <w:color w:val="000000" w:themeColor="text1"/>
        </w:rPr>
        <w:t>povećanja ostalih</w:t>
      </w:r>
      <w:r w:rsidR="008C5FF8" w:rsidRPr="00AE55A8">
        <w:rPr>
          <w:color w:val="000000" w:themeColor="text1"/>
        </w:rPr>
        <w:t xml:space="preserve"> </w:t>
      </w:r>
      <w:r w:rsidR="00AD0138" w:rsidRPr="00AE55A8">
        <w:rPr>
          <w:color w:val="000000" w:themeColor="text1"/>
        </w:rPr>
        <w:t xml:space="preserve"> prihoda</w:t>
      </w:r>
      <w:r w:rsidR="004438C4" w:rsidRPr="00AE55A8">
        <w:rPr>
          <w:color w:val="000000" w:themeColor="text1"/>
        </w:rPr>
        <w:t>.</w:t>
      </w:r>
    </w:p>
    <w:p w:rsidR="009238F5" w:rsidRPr="00AE55A8" w:rsidRDefault="009238F5" w:rsidP="0055203C">
      <w:pPr>
        <w:pStyle w:val="Bezproreda"/>
        <w:jc w:val="both"/>
        <w:rPr>
          <w:color w:val="000000" w:themeColor="text1"/>
        </w:rPr>
      </w:pPr>
    </w:p>
    <w:p w:rsidR="00AB7C12" w:rsidRPr="00AE55A8" w:rsidRDefault="00767991" w:rsidP="0055203C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Prihod od</w:t>
      </w:r>
      <w:r w:rsidR="00AB7C12" w:rsidRPr="00AE55A8">
        <w:rPr>
          <w:color w:val="000000" w:themeColor="text1"/>
        </w:rPr>
        <w:t xml:space="preserve"> komunalnog doprinosa i naknada (račun 65</w:t>
      </w:r>
      <w:r w:rsidR="0055203C" w:rsidRPr="00AE55A8">
        <w:rPr>
          <w:color w:val="000000" w:themeColor="text1"/>
        </w:rPr>
        <w:t>3) u izvještajnom razdoblju ost</w:t>
      </w:r>
      <w:r w:rsidR="00AB7C12" w:rsidRPr="00AE55A8">
        <w:rPr>
          <w:color w:val="000000" w:themeColor="text1"/>
        </w:rPr>
        <w:t>v</w:t>
      </w:r>
      <w:r w:rsidR="0055203C" w:rsidRPr="00AE55A8">
        <w:rPr>
          <w:color w:val="000000" w:themeColor="text1"/>
        </w:rPr>
        <w:t>a</w:t>
      </w:r>
      <w:r w:rsidR="00AB7C12" w:rsidRPr="00AE55A8">
        <w:rPr>
          <w:color w:val="000000" w:themeColor="text1"/>
        </w:rPr>
        <w:t xml:space="preserve">rio se </w:t>
      </w:r>
      <w:r w:rsidR="00040DB6" w:rsidRPr="00AE55A8">
        <w:rPr>
          <w:color w:val="000000" w:themeColor="text1"/>
        </w:rPr>
        <w:t xml:space="preserve"> u iznosu od</w:t>
      </w:r>
      <w:r w:rsidR="00692BB1" w:rsidRPr="00AE55A8">
        <w:rPr>
          <w:color w:val="000000" w:themeColor="text1"/>
        </w:rPr>
        <w:t xml:space="preserve"> </w:t>
      </w:r>
      <w:r w:rsidR="00AC1281">
        <w:rPr>
          <w:color w:val="000000" w:themeColor="text1"/>
        </w:rPr>
        <w:t>163.466,94</w:t>
      </w:r>
      <w:r w:rsidR="00692BB1" w:rsidRPr="00AE55A8">
        <w:rPr>
          <w:color w:val="000000" w:themeColor="text1"/>
        </w:rPr>
        <w:t xml:space="preserve"> kn </w:t>
      </w:r>
      <w:r w:rsidR="00040DB6" w:rsidRPr="00AE55A8">
        <w:rPr>
          <w:color w:val="000000" w:themeColor="text1"/>
        </w:rPr>
        <w:t xml:space="preserve"> što je</w:t>
      </w:r>
      <w:r w:rsidR="001C7BAF" w:rsidRPr="00AE55A8">
        <w:rPr>
          <w:color w:val="000000" w:themeColor="text1"/>
        </w:rPr>
        <w:t xml:space="preserve"> </w:t>
      </w:r>
      <w:r w:rsidR="00425E5D" w:rsidRPr="00AE55A8">
        <w:rPr>
          <w:color w:val="000000" w:themeColor="text1"/>
        </w:rPr>
        <w:t xml:space="preserve">za </w:t>
      </w:r>
      <w:r w:rsidR="00AC1281">
        <w:rPr>
          <w:color w:val="000000" w:themeColor="text1"/>
        </w:rPr>
        <w:t>48,71</w:t>
      </w:r>
      <w:r w:rsidR="00425E5D" w:rsidRPr="00AE55A8">
        <w:rPr>
          <w:color w:val="000000" w:themeColor="text1"/>
        </w:rPr>
        <w:t xml:space="preserve">% </w:t>
      </w:r>
      <w:r w:rsidR="00AC1281">
        <w:rPr>
          <w:color w:val="000000" w:themeColor="text1"/>
        </w:rPr>
        <w:t>manje</w:t>
      </w:r>
      <w:r w:rsidR="00425E5D" w:rsidRPr="00AE55A8">
        <w:rPr>
          <w:color w:val="000000" w:themeColor="text1"/>
        </w:rPr>
        <w:t xml:space="preserve"> u odnosu na t</w:t>
      </w:r>
      <w:r w:rsidR="0079356D" w:rsidRPr="00AE55A8">
        <w:rPr>
          <w:color w:val="000000" w:themeColor="text1"/>
        </w:rPr>
        <w:t>a</w:t>
      </w:r>
      <w:r w:rsidR="00425E5D" w:rsidRPr="00AE55A8">
        <w:rPr>
          <w:color w:val="000000" w:themeColor="text1"/>
        </w:rPr>
        <w:t>j</w:t>
      </w:r>
      <w:r w:rsidR="0053138F" w:rsidRPr="00AE55A8">
        <w:rPr>
          <w:color w:val="000000" w:themeColor="text1"/>
        </w:rPr>
        <w:t xml:space="preserve"> prihod za isto razdoblje</w:t>
      </w:r>
      <w:r w:rsidR="002E3CE4" w:rsidRPr="00AE55A8">
        <w:rPr>
          <w:color w:val="000000" w:themeColor="text1"/>
        </w:rPr>
        <w:t xml:space="preserve"> 201</w:t>
      </w:r>
      <w:r w:rsidR="00AC1281">
        <w:rPr>
          <w:color w:val="000000" w:themeColor="text1"/>
        </w:rPr>
        <w:t>9</w:t>
      </w:r>
      <w:r w:rsidR="002E3CE4" w:rsidRPr="00AE55A8">
        <w:rPr>
          <w:color w:val="000000" w:themeColor="text1"/>
        </w:rPr>
        <w:t xml:space="preserve">. </w:t>
      </w:r>
      <w:r w:rsidR="006D4D4B" w:rsidRPr="00AE55A8">
        <w:rPr>
          <w:color w:val="000000" w:themeColor="text1"/>
        </w:rPr>
        <w:t>g</w:t>
      </w:r>
      <w:r w:rsidR="00040DB6" w:rsidRPr="00AE55A8">
        <w:rPr>
          <w:color w:val="000000" w:themeColor="text1"/>
        </w:rPr>
        <w:t>odin</w:t>
      </w:r>
      <w:r w:rsidR="0053138F" w:rsidRPr="00AE55A8">
        <w:rPr>
          <w:color w:val="000000" w:themeColor="text1"/>
        </w:rPr>
        <w:t>e</w:t>
      </w:r>
      <w:r w:rsidR="00E033B5" w:rsidRPr="00AE55A8">
        <w:rPr>
          <w:color w:val="000000" w:themeColor="text1"/>
        </w:rPr>
        <w:t xml:space="preserve">, jer </w:t>
      </w:r>
      <w:r w:rsidR="00AC1281">
        <w:rPr>
          <w:color w:val="000000" w:themeColor="text1"/>
        </w:rPr>
        <w:t xml:space="preserve"> su se smanjili </w:t>
      </w:r>
      <w:r w:rsidR="0079356D" w:rsidRPr="00AE55A8">
        <w:rPr>
          <w:color w:val="000000" w:themeColor="text1"/>
        </w:rPr>
        <w:t xml:space="preserve"> prihod</w:t>
      </w:r>
      <w:r w:rsidR="00AC1281">
        <w:rPr>
          <w:color w:val="000000" w:themeColor="text1"/>
        </w:rPr>
        <w:t>i</w:t>
      </w:r>
      <w:r w:rsidR="0079356D" w:rsidRPr="00AE55A8">
        <w:rPr>
          <w:color w:val="000000" w:themeColor="text1"/>
        </w:rPr>
        <w:t xml:space="preserve"> od komunaln</w:t>
      </w:r>
      <w:r w:rsidR="00AD0001" w:rsidRPr="00AE55A8">
        <w:rPr>
          <w:color w:val="000000" w:themeColor="text1"/>
        </w:rPr>
        <w:t>og doprinosa</w:t>
      </w:r>
      <w:r w:rsidR="00AC1281">
        <w:rPr>
          <w:color w:val="000000" w:themeColor="text1"/>
        </w:rPr>
        <w:t xml:space="preserve"> i komunalne naknade</w:t>
      </w:r>
    </w:p>
    <w:p w:rsidR="00033AF1" w:rsidRPr="00AE55A8" w:rsidRDefault="00033AF1" w:rsidP="0055203C">
      <w:pPr>
        <w:pStyle w:val="Bezproreda"/>
        <w:jc w:val="both"/>
        <w:rPr>
          <w:color w:val="000000" w:themeColor="text1"/>
        </w:rPr>
      </w:pPr>
    </w:p>
    <w:p w:rsidR="0079356D" w:rsidRPr="00AC1281" w:rsidRDefault="00AC1281" w:rsidP="00AC1281">
      <w:pPr>
        <w:jc w:val="both"/>
        <w:rPr>
          <w:color w:val="000000" w:themeColor="text1"/>
        </w:rPr>
      </w:pPr>
      <w:r w:rsidRPr="00AC1281">
        <w:rPr>
          <w:color w:val="000000" w:themeColor="text1"/>
        </w:rPr>
        <w:t xml:space="preserve">U 2019. </w:t>
      </w:r>
      <w:r>
        <w:rPr>
          <w:color w:val="000000" w:themeColor="text1"/>
        </w:rPr>
        <w:t>g</w:t>
      </w:r>
      <w:r w:rsidRPr="00AC1281">
        <w:rPr>
          <w:color w:val="000000" w:themeColor="text1"/>
        </w:rPr>
        <w:t xml:space="preserve">odini imali smo tendenciju rasta prihoda, međutim što je vidljivo u 2020. </w:t>
      </w:r>
      <w:r>
        <w:rPr>
          <w:color w:val="000000" w:themeColor="text1"/>
        </w:rPr>
        <w:t>g</w:t>
      </w:r>
      <w:r w:rsidRPr="00AC1281">
        <w:rPr>
          <w:color w:val="000000" w:themeColor="text1"/>
        </w:rPr>
        <w:t>odini prihodi Općine se smanjuju zbog utjec</w:t>
      </w:r>
      <w:r>
        <w:rPr>
          <w:color w:val="000000" w:themeColor="text1"/>
        </w:rPr>
        <w:t xml:space="preserve">aja </w:t>
      </w:r>
      <w:proofErr w:type="spellStart"/>
      <w:r>
        <w:rPr>
          <w:color w:val="000000" w:themeColor="text1"/>
        </w:rPr>
        <w:t>pandemije</w:t>
      </w:r>
      <w:proofErr w:type="spellEnd"/>
      <w:r w:rsidR="009232AC">
        <w:rPr>
          <w:color w:val="000000" w:themeColor="text1"/>
        </w:rPr>
        <w:t xml:space="preserve"> izazvane virusom </w:t>
      </w:r>
      <w:r>
        <w:rPr>
          <w:color w:val="000000" w:themeColor="text1"/>
        </w:rPr>
        <w:t xml:space="preserve"> </w:t>
      </w:r>
      <w:r w:rsidRPr="00AC1281">
        <w:rPr>
          <w:color w:val="000000" w:themeColor="text1"/>
        </w:rPr>
        <w:t xml:space="preserve"> COVID-19</w:t>
      </w:r>
      <w:r w:rsidR="009232AC">
        <w:rPr>
          <w:color w:val="000000" w:themeColor="text1"/>
        </w:rPr>
        <w:t xml:space="preserve">. </w:t>
      </w:r>
    </w:p>
    <w:p w:rsidR="00AC1281" w:rsidRPr="00AE55A8" w:rsidRDefault="00AC1281" w:rsidP="00496EDB">
      <w:pPr>
        <w:rPr>
          <w:b/>
          <w:color w:val="000000" w:themeColor="text1"/>
        </w:rPr>
      </w:pPr>
    </w:p>
    <w:p w:rsidR="00496EDB" w:rsidRPr="00AE55A8" w:rsidRDefault="00496EDB" w:rsidP="00496EDB">
      <w:pPr>
        <w:rPr>
          <w:b/>
          <w:color w:val="000000" w:themeColor="text1"/>
        </w:rPr>
      </w:pPr>
      <w:r w:rsidRPr="00AE55A8">
        <w:rPr>
          <w:b/>
          <w:color w:val="000000" w:themeColor="text1"/>
        </w:rPr>
        <w:t>Obrazloženje izvršenja rashoda prema programskoj klasifikaciji</w:t>
      </w:r>
    </w:p>
    <w:p w:rsidR="00381C5E" w:rsidRPr="00AE55A8" w:rsidRDefault="00381C5E" w:rsidP="00496EDB">
      <w:pPr>
        <w:rPr>
          <w:b/>
          <w:color w:val="000000" w:themeColor="text1"/>
        </w:rPr>
      </w:pPr>
    </w:p>
    <w:p w:rsidR="00381C5E" w:rsidRPr="00AE55A8" w:rsidRDefault="00381C5E" w:rsidP="00464903">
      <w:pPr>
        <w:jc w:val="both"/>
        <w:rPr>
          <w:color w:val="000000" w:themeColor="text1"/>
        </w:rPr>
      </w:pPr>
      <w:r w:rsidRPr="00AE55A8">
        <w:rPr>
          <w:color w:val="000000" w:themeColor="text1"/>
        </w:rPr>
        <w:t>U izvještajnom razdoblju  1.1.-3</w:t>
      </w:r>
      <w:r w:rsidR="00AC1281">
        <w:rPr>
          <w:color w:val="000000" w:themeColor="text1"/>
        </w:rPr>
        <w:t>0</w:t>
      </w:r>
      <w:r w:rsidRPr="00AE55A8">
        <w:rPr>
          <w:color w:val="000000" w:themeColor="text1"/>
        </w:rPr>
        <w:t>.</w:t>
      </w:r>
      <w:r w:rsidR="00AC1281">
        <w:rPr>
          <w:color w:val="000000" w:themeColor="text1"/>
        </w:rPr>
        <w:t>06</w:t>
      </w:r>
      <w:r w:rsidR="00040DB6" w:rsidRPr="00AE55A8">
        <w:rPr>
          <w:color w:val="000000" w:themeColor="text1"/>
        </w:rPr>
        <w:t>.</w:t>
      </w:r>
      <w:r w:rsidRPr="00AE55A8">
        <w:rPr>
          <w:color w:val="000000" w:themeColor="text1"/>
        </w:rPr>
        <w:t>20</w:t>
      </w:r>
      <w:r w:rsidR="00AC1281">
        <w:rPr>
          <w:color w:val="000000" w:themeColor="text1"/>
        </w:rPr>
        <w:t>20</w:t>
      </w:r>
      <w:r w:rsidRPr="00AE55A8">
        <w:rPr>
          <w:color w:val="000000" w:themeColor="text1"/>
        </w:rPr>
        <w:t>. godine rashodi</w:t>
      </w:r>
      <w:r w:rsidR="005B1697" w:rsidRPr="00AE55A8">
        <w:rPr>
          <w:color w:val="000000" w:themeColor="text1"/>
        </w:rPr>
        <w:t xml:space="preserve"> i izdaci iznose </w:t>
      </w:r>
      <w:r w:rsidR="00AC1281">
        <w:rPr>
          <w:color w:val="000000" w:themeColor="text1"/>
        </w:rPr>
        <w:t>4.231.879,54</w:t>
      </w:r>
      <w:r w:rsidR="00DC46CC" w:rsidRPr="00AE55A8">
        <w:rPr>
          <w:color w:val="000000" w:themeColor="text1"/>
        </w:rPr>
        <w:t xml:space="preserve"> </w:t>
      </w:r>
      <w:r w:rsidR="00464903" w:rsidRPr="00AE55A8">
        <w:rPr>
          <w:color w:val="000000" w:themeColor="text1"/>
        </w:rPr>
        <w:t xml:space="preserve">kn što je </w:t>
      </w:r>
      <w:r w:rsidRPr="00AE55A8">
        <w:rPr>
          <w:color w:val="000000" w:themeColor="text1"/>
        </w:rPr>
        <w:t xml:space="preserve"> </w:t>
      </w:r>
      <w:r w:rsidR="0013609D">
        <w:rPr>
          <w:color w:val="000000" w:themeColor="text1"/>
        </w:rPr>
        <w:t>12,18</w:t>
      </w:r>
      <w:r w:rsidR="002B7DC6" w:rsidRPr="00AE55A8">
        <w:rPr>
          <w:color w:val="000000" w:themeColor="text1"/>
        </w:rPr>
        <w:t>%</w:t>
      </w:r>
      <w:r w:rsidRPr="00AE55A8">
        <w:rPr>
          <w:color w:val="000000" w:themeColor="text1"/>
        </w:rPr>
        <w:t xml:space="preserve"> od planiranih za 20</w:t>
      </w:r>
      <w:r w:rsidR="0013609D">
        <w:rPr>
          <w:color w:val="000000" w:themeColor="text1"/>
        </w:rPr>
        <w:t>20</w:t>
      </w:r>
      <w:r w:rsidRPr="00AE55A8">
        <w:rPr>
          <w:color w:val="000000" w:themeColor="text1"/>
        </w:rPr>
        <w:t xml:space="preserve">. </w:t>
      </w:r>
      <w:r w:rsidR="00836D50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>odinu.</w:t>
      </w:r>
    </w:p>
    <w:p w:rsidR="00381C5E" w:rsidRPr="00AE55A8" w:rsidRDefault="00D77465" w:rsidP="00464903">
      <w:pPr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1000 Predstavnička tijela</w:t>
      </w:r>
    </w:p>
    <w:p w:rsidR="003E33AB" w:rsidRPr="00AE55A8" w:rsidRDefault="00D77465" w:rsidP="003E33AB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 xml:space="preserve">U ovom programu ukupno izvršeni rashodi za izvještajno razdoblje iznose </w:t>
      </w:r>
      <w:r w:rsidR="0013609D">
        <w:rPr>
          <w:color w:val="000000" w:themeColor="text1"/>
        </w:rPr>
        <w:t>23.317,46</w:t>
      </w:r>
      <w:r w:rsidRPr="00AE55A8">
        <w:rPr>
          <w:color w:val="000000" w:themeColor="text1"/>
        </w:rPr>
        <w:t xml:space="preserve"> kn odnosno </w:t>
      </w:r>
      <w:r w:rsidR="0013609D">
        <w:rPr>
          <w:color w:val="000000" w:themeColor="text1"/>
        </w:rPr>
        <w:t>3,24</w:t>
      </w:r>
      <w:r w:rsidRPr="00AE55A8">
        <w:rPr>
          <w:color w:val="000000" w:themeColor="text1"/>
        </w:rPr>
        <w:t xml:space="preserve"> % od planiranih</w:t>
      </w:r>
      <w:r w:rsidR="00464903" w:rsidRPr="00AE55A8">
        <w:rPr>
          <w:color w:val="000000" w:themeColor="text1"/>
        </w:rPr>
        <w:t xml:space="preserve"> rashoda unutar ovog programa</w:t>
      </w:r>
      <w:r w:rsidRPr="00AE55A8">
        <w:rPr>
          <w:color w:val="000000" w:themeColor="text1"/>
        </w:rPr>
        <w:t xml:space="preserve"> za 20</w:t>
      </w:r>
      <w:r w:rsidR="0013609D">
        <w:rPr>
          <w:color w:val="000000" w:themeColor="text1"/>
        </w:rPr>
        <w:t>20</w:t>
      </w:r>
      <w:r w:rsidRPr="00AE55A8">
        <w:rPr>
          <w:color w:val="000000" w:themeColor="text1"/>
        </w:rPr>
        <w:t xml:space="preserve"> </w:t>
      </w:r>
      <w:r w:rsidR="00FB7F21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 xml:space="preserve">odinu. Ovi rashodi odnose se na naknade članovima Općinskog </w:t>
      </w:r>
      <w:r w:rsidR="00EA2EC4" w:rsidRPr="00AE55A8">
        <w:rPr>
          <w:color w:val="000000" w:themeColor="text1"/>
        </w:rPr>
        <w:t>vijeća</w:t>
      </w:r>
      <w:r w:rsidR="003214CF" w:rsidRPr="00AE55A8">
        <w:rPr>
          <w:color w:val="000000" w:themeColor="text1"/>
        </w:rPr>
        <w:t xml:space="preserve"> i Mjesnih odbora te naknade članovima</w:t>
      </w:r>
      <w:r w:rsidR="00EA2EC4" w:rsidRPr="00AE55A8">
        <w:rPr>
          <w:color w:val="000000" w:themeColor="text1"/>
        </w:rPr>
        <w:t xml:space="preserve"> Povjerenstva</w:t>
      </w:r>
      <w:r w:rsidRPr="00AE55A8">
        <w:rPr>
          <w:color w:val="000000" w:themeColor="text1"/>
        </w:rPr>
        <w:t xml:space="preserve"> za održane sjednice</w:t>
      </w:r>
      <w:r w:rsidR="00E964E8" w:rsidRPr="00AE55A8">
        <w:rPr>
          <w:color w:val="000000" w:themeColor="text1"/>
        </w:rPr>
        <w:t>.</w:t>
      </w:r>
    </w:p>
    <w:p w:rsidR="003E33AB" w:rsidRPr="00AE55A8" w:rsidRDefault="003E33AB" w:rsidP="003E33AB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Cilj ovog programa  bio je omogućiti efikasan rad predstavničkog tijela, povjerenstava  i ostalih radnih tijela,</w:t>
      </w:r>
      <w:r w:rsidR="00090D88" w:rsidRPr="00AE55A8">
        <w:rPr>
          <w:color w:val="000000" w:themeColor="text1"/>
        </w:rPr>
        <w:t xml:space="preserve"> što je i provedeno, </w:t>
      </w:r>
      <w:r w:rsidRPr="00AE55A8">
        <w:rPr>
          <w:color w:val="000000" w:themeColor="text1"/>
        </w:rPr>
        <w:t xml:space="preserve"> a pokazatelj toga je broj održanih sjednica ,povjerenstava i odbora.</w:t>
      </w:r>
    </w:p>
    <w:p w:rsidR="003E33AB" w:rsidRPr="00AE55A8" w:rsidRDefault="003E33AB" w:rsidP="003E33AB">
      <w:pPr>
        <w:pStyle w:val="Bezproreda"/>
        <w:rPr>
          <w:color w:val="000000" w:themeColor="text1"/>
        </w:rPr>
      </w:pPr>
    </w:p>
    <w:p w:rsidR="003E33AB" w:rsidRPr="00AE55A8" w:rsidRDefault="003E33AB" w:rsidP="003E33AB">
      <w:pPr>
        <w:pStyle w:val="Bezproreda"/>
        <w:rPr>
          <w:color w:val="000000" w:themeColor="text1"/>
        </w:rPr>
      </w:pPr>
    </w:p>
    <w:p w:rsidR="00FB7F21" w:rsidRPr="00AE55A8" w:rsidRDefault="00FB7F21" w:rsidP="00496EDB">
      <w:pPr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2000 Poslovanje načelnika i jedinstvenog upravnog odjela za poslove lokalne samouprave</w:t>
      </w:r>
    </w:p>
    <w:p w:rsidR="00FB7F21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Ukupno izvršeni rashodi u ovom programu za izvještajno razdoblje iznose</w:t>
      </w:r>
      <w:r w:rsidR="00B87980">
        <w:rPr>
          <w:color w:val="000000" w:themeColor="text1"/>
        </w:rPr>
        <w:t>1.256.532,61</w:t>
      </w:r>
      <w:r w:rsidR="009B78B3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 xml:space="preserve">kn odnosno </w:t>
      </w:r>
      <w:r w:rsidR="00853686">
        <w:rPr>
          <w:color w:val="000000" w:themeColor="text1"/>
        </w:rPr>
        <w:t>1</w:t>
      </w:r>
      <w:r w:rsidR="00881E84" w:rsidRPr="00AE55A8">
        <w:rPr>
          <w:color w:val="000000" w:themeColor="text1"/>
        </w:rPr>
        <w:t>7,</w:t>
      </w:r>
      <w:r w:rsidR="00853686">
        <w:rPr>
          <w:color w:val="000000" w:themeColor="text1"/>
        </w:rPr>
        <w:t>26</w:t>
      </w:r>
      <w:r w:rsidRPr="00AE55A8">
        <w:rPr>
          <w:color w:val="000000" w:themeColor="text1"/>
        </w:rPr>
        <w:t>% u odnosu na plana za 20</w:t>
      </w:r>
      <w:r w:rsidR="00853686">
        <w:rPr>
          <w:color w:val="000000" w:themeColor="text1"/>
        </w:rPr>
        <w:t>20</w:t>
      </w:r>
      <w:r w:rsidRPr="00AE55A8">
        <w:rPr>
          <w:color w:val="000000" w:themeColor="text1"/>
        </w:rPr>
        <w:t>. godinu.</w:t>
      </w:r>
    </w:p>
    <w:p w:rsidR="00FB7F21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Ovaj program čine slijedeće aktivnosti i kapitalni projekti</w:t>
      </w:r>
      <w:r w:rsidR="00083E67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:</w:t>
      </w:r>
    </w:p>
    <w:p w:rsidR="00FB7F21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A200001 Stručni , administrativni  i tehnički poslovi</w:t>
      </w:r>
      <w:r w:rsidR="00FD4D5B" w:rsidRPr="00AE55A8">
        <w:rPr>
          <w:color w:val="000000" w:themeColor="text1"/>
        </w:rPr>
        <w:t xml:space="preserve">                        </w:t>
      </w:r>
      <w:r w:rsidR="009E0E14" w:rsidRPr="00AE55A8">
        <w:rPr>
          <w:color w:val="000000" w:themeColor="text1"/>
        </w:rPr>
        <w:t xml:space="preserve">                       </w:t>
      </w:r>
      <w:r w:rsidR="00194EFB" w:rsidRPr="00AE55A8">
        <w:rPr>
          <w:color w:val="000000" w:themeColor="text1"/>
        </w:rPr>
        <w:t xml:space="preserve">     </w:t>
      </w:r>
      <w:r w:rsidR="009E0E14" w:rsidRPr="00AE55A8">
        <w:rPr>
          <w:color w:val="000000" w:themeColor="text1"/>
        </w:rPr>
        <w:t xml:space="preserve">        </w:t>
      </w:r>
      <w:r w:rsidR="00FD4D5B" w:rsidRPr="00AE55A8">
        <w:rPr>
          <w:color w:val="000000" w:themeColor="text1"/>
        </w:rPr>
        <w:t xml:space="preserve"> </w:t>
      </w:r>
      <w:r w:rsidR="00853686">
        <w:rPr>
          <w:color w:val="000000" w:themeColor="text1"/>
        </w:rPr>
        <w:t>1.122.994,46</w:t>
      </w:r>
      <w:r w:rsidR="009E0E14" w:rsidRPr="00AE55A8">
        <w:rPr>
          <w:color w:val="000000" w:themeColor="text1"/>
        </w:rPr>
        <w:t xml:space="preserve"> </w:t>
      </w:r>
      <w:r w:rsidR="00FD4D5B" w:rsidRPr="00AE55A8">
        <w:rPr>
          <w:color w:val="000000" w:themeColor="text1"/>
        </w:rPr>
        <w:t>kn</w:t>
      </w:r>
    </w:p>
    <w:p w:rsidR="00FB7F21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A200002 Održavanje zgrada, opreme i prijevoznih sredstava</w:t>
      </w:r>
      <w:r w:rsidR="00FD4D5B" w:rsidRPr="00AE55A8">
        <w:rPr>
          <w:color w:val="000000" w:themeColor="text1"/>
        </w:rPr>
        <w:t xml:space="preserve">           </w:t>
      </w:r>
      <w:r w:rsidR="009E0E14" w:rsidRPr="00AE55A8">
        <w:rPr>
          <w:color w:val="000000" w:themeColor="text1"/>
        </w:rPr>
        <w:t xml:space="preserve">                               </w:t>
      </w:r>
      <w:r w:rsidR="00FD4D5B" w:rsidRPr="00AE55A8">
        <w:rPr>
          <w:color w:val="000000" w:themeColor="text1"/>
        </w:rPr>
        <w:t xml:space="preserve"> </w:t>
      </w:r>
      <w:r w:rsidR="00194EFB" w:rsidRPr="00AE55A8">
        <w:rPr>
          <w:color w:val="000000" w:themeColor="text1"/>
        </w:rPr>
        <w:t xml:space="preserve">    </w:t>
      </w:r>
      <w:r w:rsidR="00853686">
        <w:rPr>
          <w:color w:val="000000" w:themeColor="text1"/>
        </w:rPr>
        <w:t xml:space="preserve">  </w:t>
      </w:r>
      <w:r w:rsidR="00194EFB" w:rsidRPr="00AE55A8">
        <w:rPr>
          <w:color w:val="000000" w:themeColor="text1"/>
        </w:rPr>
        <w:t xml:space="preserve">  </w:t>
      </w:r>
      <w:r w:rsidR="00853686">
        <w:rPr>
          <w:color w:val="000000" w:themeColor="text1"/>
        </w:rPr>
        <w:t>88.021,27</w:t>
      </w:r>
      <w:r w:rsidR="00E964E8" w:rsidRPr="00AE55A8">
        <w:rPr>
          <w:color w:val="000000" w:themeColor="text1"/>
        </w:rPr>
        <w:t xml:space="preserve"> kn </w:t>
      </w:r>
    </w:p>
    <w:p w:rsidR="00F66223" w:rsidRPr="00AE55A8" w:rsidRDefault="00FB7F21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A200003 Poljoprivreda i elementarne nepogode</w:t>
      </w:r>
      <w:r w:rsidR="00FD4D5B" w:rsidRPr="00AE55A8">
        <w:rPr>
          <w:color w:val="000000" w:themeColor="text1"/>
        </w:rPr>
        <w:t xml:space="preserve">                                                              </w:t>
      </w:r>
      <w:r w:rsidR="006A5689" w:rsidRPr="00AE55A8">
        <w:rPr>
          <w:color w:val="000000" w:themeColor="text1"/>
        </w:rPr>
        <w:t xml:space="preserve"> </w:t>
      </w:r>
      <w:r w:rsidR="00FD4D5B" w:rsidRPr="00AE55A8">
        <w:rPr>
          <w:color w:val="000000" w:themeColor="text1"/>
        </w:rPr>
        <w:t xml:space="preserve"> </w:t>
      </w:r>
      <w:r w:rsidR="006A5689" w:rsidRPr="00AE55A8">
        <w:rPr>
          <w:color w:val="000000" w:themeColor="text1"/>
        </w:rPr>
        <w:t xml:space="preserve"> </w:t>
      </w:r>
      <w:r w:rsidR="00194EFB" w:rsidRPr="00AE55A8">
        <w:rPr>
          <w:color w:val="000000" w:themeColor="text1"/>
        </w:rPr>
        <w:t xml:space="preserve"> </w:t>
      </w:r>
      <w:r w:rsidR="00E964E8" w:rsidRPr="00AE55A8">
        <w:rPr>
          <w:color w:val="000000" w:themeColor="text1"/>
        </w:rPr>
        <w:t xml:space="preserve">  </w:t>
      </w:r>
      <w:r w:rsidR="009B78B3" w:rsidRPr="00AE55A8">
        <w:rPr>
          <w:color w:val="000000" w:themeColor="text1"/>
        </w:rPr>
        <w:t xml:space="preserve"> </w:t>
      </w:r>
      <w:r w:rsidR="00853686">
        <w:rPr>
          <w:color w:val="000000" w:themeColor="text1"/>
        </w:rPr>
        <w:t xml:space="preserve">            </w:t>
      </w:r>
      <w:r w:rsidR="009B78B3" w:rsidRPr="00AE55A8">
        <w:rPr>
          <w:color w:val="000000" w:themeColor="text1"/>
        </w:rPr>
        <w:t xml:space="preserve"> </w:t>
      </w:r>
      <w:r w:rsidR="00853686">
        <w:rPr>
          <w:color w:val="000000" w:themeColor="text1"/>
        </w:rPr>
        <w:t>-</w:t>
      </w:r>
    </w:p>
    <w:p w:rsidR="00881E84" w:rsidRPr="00AE55A8" w:rsidRDefault="00881E84" w:rsidP="00B66E71">
      <w:pPr>
        <w:pStyle w:val="Bezproreda"/>
        <w:tabs>
          <w:tab w:val="left" w:pos="7800"/>
        </w:tabs>
        <w:rPr>
          <w:color w:val="000000" w:themeColor="text1"/>
        </w:rPr>
      </w:pPr>
      <w:r w:rsidRPr="00AE55A8">
        <w:rPr>
          <w:color w:val="000000" w:themeColor="text1"/>
        </w:rPr>
        <w:t>A200005 Poticanje poduzetništva i obrtništva</w:t>
      </w:r>
      <w:r w:rsidR="00B66E71" w:rsidRPr="00AE55A8">
        <w:rPr>
          <w:color w:val="000000" w:themeColor="text1"/>
        </w:rPr>
        <w:tab/>
      </w:r>
      <w:r w:rsidR="00853686">
        <w:rPr>
          <w:color w:val="000000" w:themeColor="text1"/>
        </w:rPr>
        <w:t xml:space="preserve">            -</w:t>
      </w:r>
    </w:p>
    <w:p w:rsidR="009C123E" w:rsidRPr="00AE55A8" w:rsidRDefault="005837B5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>K200004 Informatizacija i oprema</w:t>
      </w:r>
      <w:r w:rsidR="00FD4D5B" w:rsidRPr="00AE55A8">
        <w:rPr>
          <w:color w:val="000000" w:themeColor="text1"/>
        </w:rPr>
        <w:t xml:space="preserve">                                                                                         </w:t>
      </w:r>
      <w:r w:rsidR="006A5689" w:rsidRPr="00AE55A8">
        <w:rPr>
          <w:color w:val="000000" w:themeColor="text1"/>
        </w:rPr>
        <w:t xml:space="preserve">  </w:t>
      </w:r>
      <w:r w:rsidR="00296503" w:rsidRPr="00AE55A8">
        <w:rPr>
          <w:color w:val="000000" w:themeColor="text1"/>
        </w:rPr>
        <w:t xml:space="preserve">  </w:t>
      </w:r>
      <w:r w:rsidR="009B78B3" w:rsidRPr="00AE55A8">
        <w:rPr>
          <w:color w:val="000000" w:themeColor="text1"/>
        </w:rPr>
        <w:t xml:space="preserve">  </w:t>
      </w:r>
      <w:r w:rsidR="009C123E" w:rsidRPr="00AE55A8">
        <w:rPr>
          <w:color w:val="000000" w:themeColor="text1"/>
        </w:rPr>
        <w:t xml:space="preserve">  </w:t>
      </w:r>
      <w:r w:rsidR="00450A8A" w:rsidRPr="00AE55A8">
        <w:rPr>
          <w:color w:val="000000" w:themeColor="text1"/>
        </w:rPr>
        <w:t xml:space="preserve"> </w:t>
      </w:r>
      <w:r w:rsidR="00853686">
        <w:rPr>
          <w:color w:val="000000" w:themeColor="text1"/>
        </w:rPr>
        <w:t>43.398,13</w:t>
      </w:r>
      <w:r w:rsidR="00450A8A" w:rsidRPr="00AE55A8">
        <w:rPr>
          <w:color w:val="000000" w:themeColor="text1"/>
        </w:rPr>
        <w:t xml:space="preserve"> </w:t>
      </w:r>
      <w:r w:rsidR="00E964E8" w:rsidRPr="00AE55A8">
        <w:rPr>
          <w:color w:val="000000" w:themeColor="text1"/>
        </w:rPr>
        <w:t>kn</w:t>
      </w:r>
    </w:p>
    <w:p w:rsidR="00FD4D5B" w:rsidRPr="00AE55A8" w:rsidRDefault="00FD4D5B" w:rsidP="00FB7F21">
      <w:pPr>
        <w:pStyle w:val="Bezproreda"/>
        <w:rPr>
          <w:color w:val="000000" w:themeColor="text1"/>
        </w:rPr>
      </w:pPr>
      <w:r w:rsidRPr="00AE55A8">
        <w:rPr>
          <w:color w:val="000000" w:themeColor="text1"/>
        </w:rPr>
        <w:t xml:space="preserve">K200005 Izgradnja i dodatna ulaganja na građevinskim objektima  </w:t>
      </w:r>
      <w:r w:rsidR="009E0E14" w:rsidRPr="00AE55A8">
        <w:rPr>
          <w:color w:val="000000" w:themeColor="text1"/>
        </w:rPr>
        <w:t xml:space="preserve">                            </w:t>
      </w:r>
      <w:r w:rsidR="00853686">
        <w:rPr>
          <w:color w:val="000000" w:themeColor="text1"/>
        </w:rPr>
        <w:t xml:space="preserve">    </w:t>
      </w:r>
      <w:r w:rsidR="009E0E14" w:rsidRPr="00AE55A8">
        <w:rPr>
          <w:color w:val="000000" w:themeColor="text1"/>
        </w:rPr>
        <w:t xml:space="preserve">   </w:t>
      </w:r>
      <w:r w:rsidR="006A5689" w:rsidRPr="00AE55A8">
        <w:rPr>
          <w:color w:val="000000" w:themeColor="text1"/>
        </w:rPr>
        <w:t xml:space="preserve">  </w:t>
      </w:r>
      <w:r w:rsidR="00194EFB" w:rsidRPr="00AE55A8">
        <w:rPr>
          <w:color w:val="000000" w:themeColor="text1"/>
        </w:rPr>
        <w:t xml:space="preserve">   </w:t>
      </w:r>
      <w:r w:rsidR="00450A8A" w:rsidRPr="00AE55A8">
        <w:rPr>
          <w:color w:val="000000" w:themeColor="text1"/>
        </w:rPr>
        <w:t xml:space="preserve"> </w:t>
      </w:r>
      <w:r w:rsidR="009C123E" w:rsidRPr="00AE55A8">
        <w:rPr>
          <w:color w:val="000000" w:themeColor="text1"/>
        </w:rPr>
        <w:t xml:space="preserve"> </w:t>
      </w:r>
      <w:r w:rsidR="00853686">
        <w:rPr>
          <w:color w:val="000000" w:themeColor="text1"/>
        </w:rPr>
        <w:t>2.118,75</w:t>
      </w:r>
      <w:r w:rsidR="00CD1175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kn</w:t>
      </w:r>
    </w:p>
    <w:p w:rsidR="00881E84" w:rsidRPr="00AE55A8" w:rsidRDefault="00881E84" w:rsidP="00FB7F21">
      <w:pPr>
        <w:pStyle w:val="Bezproreda"/>
        <w:rPr>
          <w:color w:val="000000" w:themeColor="text1"/>
        </w:rPr>
      </w:pPr>
    </w:p>
    <w:p w:rsidR="005837B5" w:rsidRPr="00AE55A8" w:rsidRDefault="005837B5" w:rsidP="00FB7F21">
      <w:pPr>
        <w:pStyle w:val="Bezproreda"/>
        <w:rPr>
          <w:color w:val="000000" w:themeColor="text1"/>
        </w:rPr>
      </w:pPr>
    </w:p>
    <w:p w:rsidR="005837B5" w:rsidRPr="00AE55A8" w:rsidRDefault="005837B5" w:rsidP="00A45DDF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Kroz </w:t>
      </w:r>
      <w:r w:rsidR="00FD4D5B" w:rsidRPr="00AE55A8">
        <w:rPr>
          <w:color w:val="000000" w:themeColor="text1"/>
        </w:rPr>
        <w:t>aktivnost St</w:t>
      </w:r>
      <w:r w:rsidR="002156C4" w:rsidRPr="00AE55A8">
        <w:rPr>
          <w:color w:val="000000" w:themeColor="text1"/>
        </w:rPr>
        <w:t>ručni i administrativni poslovi</w:t>
      </w:r>
      <w:r w:rsidRPr="00AE55A8">
        <w:rPr>
          <w:color w:val="000000" w:themeColor="text1"/>
        </w:rPr>
        <w:t xml:space="preserve"> financiraju se rashodi za plaće zaposlenih , rashodi vezani uz  redovno poslovanje  </w:t>
      </w:r>
      <w:r w:rsidR="00156079" w:rsidRPr="00AE55A8">
        <w:rPr>
          <w:color w:val="000000" w:themeColor="text1"/>
        </w:rPr>
        <w:t>Općine</w:t>
      </w:r>
      <w:r w:rsidR="00323EBD" w:rsidRPr="00AE55A8">
        <w:rPr>
          <w:color w:val="000000" w:themeColor="text1"/>
        </w:rPr>
        <w:t xml:space="preserve"> ( energija, uredski materijal, komunalne usluge, usluge </w:t>
      </w:r>
      <w:r w:rsidR="002156C4" w:rsidRPr="00AE55A8">
        <w:rPr>
          <w:color w:val="000000" w:themeColor="text1"/>
        </w:rPr>
        <w:t>promidžbe i informiranja, intele</w:t>
      </w:r>
      <w:r w:rsidR="00323EBD" w:rsidRPr="00AE55A8">
        <w:rPr>
          <w:color w:val="000000" w:themeColor="text1"/>
        </w:rPr>
        <w:t>ktualne usluge i dr.)</w:t>
      </w:r>
      <w:r w:rsidR="00156079" w:rsidRPr="00AE55A8">
        <w:rPr>
          <w:color w:val="000000" w:themeColor="text1"/>
        </w:rPr>
        <w:t>,</w:t>
      </w:r>
      <w:r w:rsidRPr="00AE55A8">
        <w:rPr>
          <w:color w:val="000000" w:themeColor="text1"/>
        </w:rPr>
        <w:t xml:space="preserve"> </w:t>
      </w:r>
      <w:r w:rsidR="00CD1175" w:rsidRPr="00AE55A8">
        <w:rPr>
          <w:color w:val="000000" w:themeColor="text1"/>
        </w:rPr>
        <w:t xml:space="preserve">te rashodi za </w:t>
      </w:r>
      <w:r w:rsidR="003214CF" w:rsidRPr="00AE55A8">
        <w:rPr>
          <w:color w:val="000000" w:themeColor="text1"/>
        </w:rPr>
        <w:t>obnovu zemljišnih knjiga  za k.o. Klinča Sela</w:t>
      </w:r>
      <w:r w:rsidR="00156079" w:rsidRPr="00AE55A8">
        <w:rPr>
          <w:color w:val="000000" w:themeColor="text1"/>
        </w:rPr>
        <w:t xml:space="preserve"> i ostali rashodi</w:t>
      </w:r>
      <w:r w:rsidRPr="00AE55A8">
        <w:rPr>
          <w:color w:val="000000" w:themeColor="text1"/>
        </w:rPr>
        <w:t>.</w:t>
      </w:r>
    </w:p>
    <w:p w:rsidR="00173239" w:rsidRPr="00AE55A8" w:rsidRDefault="005F4D76" w:rsidP="004B7A9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veća</w:t>
      </w:r>
      <w:r w:rsidR="00173239" w:rsidRPr="00AE55A8">
        <w:rPr>
          <w:color w:val="000000" w:themeColor="text1"/>
        </w:rPr>
        <w:t xml:space="preserve"> učinkovitost lokalne samouprave, a  pokazatelj uspješnosti poslovanja</w:t>
      </w:r>
      <w:r w:rsidR="00C24513">
        <w:rPr>
          <w:color w:val="000000" w:themeColor="text1"/>
        </w:rPr>
        <w:t xml:space="preserve"> je  broj riješenih predmeta i broj izdanih rješenja.</w:t>
      </w:r>
    </w:p>
    <w:p w:rsidR="003214CF" w:rsidRPr="00AE55A8" w:rsidRDefault="002156C4" w:rsidP="004B7A9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lastRenderedPageBreak/>
        <w:t xml:space="preserve"> Za aktivnost Poljoprivreda i eleme</w:t>
      </w:r>
      <w:r w:rsidR="00323EBD" w:rsidRPr="00AE55A8">
        <w:rPr>
          <w:color w:val="000000" w:themeColor="text1"/>
        </w:rPr>
        <w:t xml:space="preserve">ntarne nepogode </w:t>
      </w:r>
      <w:r w:rsidR="005837B5" w:rsidRPr="00AE55A8">
        <w:rPr>
          <w:color w:val="000000" w:themeColor="text1"/>
        </w:rPr>
        <w:t>u ovom izvještajnom razdoblju</w:t>
      </w:r>
      <w:r w:rsidR="00487D63">
        <w:rPr>
          <w:color w:val="000000" w:themeColor="text1"/>
        </w:rPr>
        <w:t xml:space="preserve"> nije bilo rashoda, jer prema</w:t>
      </w:r>
      <w:r w:rsidR="00CF4ABF">
        <w:rPr>
          <w:color w:val="000000" w:themeColor="text1"/>
        </w:rPr>
        <w:t xml:space="preserve"> naputku </w:t>
      </w:r>
      <w:r w:rsidR="00C2506F">
        <w:rPr>
          <w:color w:val="000000" w:themeColor="text1"/>
        </w:rPr>
        <w:t>Ministarstva poljoprivrede</w:t>
      </w:r>
      <w:r w:rsidR="00C24513">
        <w:rPr>
          <w:color w:val="000000" w:themeColor="text1"/>
        </w:rPr>
        <w:t xml:space="preserve"> Općina ne može više dodjel</w:t>
      </w:r>
      <w:r w:rsidR="00122006">
        <w:rPr>
          <w:color w:val="000000" w:themeColor="text1"/>
        </w:rPr>
        <w:t>j</w:t>
      </w:r>
      <w:r w:rsidR="00C24513">
        <w:rPr>
          <w:color w:val="000000" w:themeColor="text1"/>
        </w:rPr>
        <w:t>ivati subven</w:t>
      </w:r>
      <w:r w:rsidR="00122006">
        <w:rPr>
          <w:color w:val="000000" w:themeColor="text1"/>
        </w:rPr>
        <w:t>c</w:t>
      </w:r>
      <w:r w:rsidR="00C24513">
        <w:rPr>
          <w:color w:val="000000" w:themeColor="text1"/>
        </w:rPr>
        <w:t>ije u poljoprivredi.</w:t>
      </w:r>
      <w:r w:rsidR="00A31B2F" w:rsidRPr="00AE55A8">
        <w:rPr>
          <w:color w:val="000000" w:themeColor="text1"/>
        </w:rPr>
        <w:t xml:space="preserve"> </w:t>
      </w:r>
    </w:p>
    <w:p w:rsidR="00173239" w:rsidRPr="00AE55A8" w:rsidRDefault="00173239" w:rsidP="004B7A92">
      <w:pPr>
        <w:pStyle w:val="Bezproreda"/>
        <w:jc w:val="both"/>
        <w:rPr>
          <w:color w:val="000000" w:themeColor="text1"/>
        </w:rPr>
      </w:pPr>
    </w:p>
    <w:p w:rsidR="007022C6" w:rsidRPr="00AE55A8" w:rsidRDefault="001E1105" w:rsidP="004B7A9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Za Održavanje zgrad</w:t>
      </w:r>
      <w:r w:rsidR="007022C6" w:rsidRPr="00AE55A8">
        <w:rPr>
          <w:color w:val="000000" w:themeColor="text1"/>
        </w:rPr>
        <w:t>a</w:t>
      </w:r>
      <w:r w:rsidRPr="00AE55A8">
        <w:rPr>
          <w:color w:val="000000" w:themeColor="text1"/>
        </w:rPr>
        <w:t>, opreme i prijevoznih sredstav</w:t>
      </w:r>
      <w:r w:rsidR="007022C6" w:rsidRPr="00AE55A8">
        <w:rPr>
          <w:color w:val="000000" w:themeColor="text1"/>
        </w:rPr>
        <w:t xml:space="preserve">a utrošeno je </w:t>
      </w:r>
      <w:r w:rsidR="00122006">
        <w:rPr>
          <w:color w:val="000000" w:themeColor="text1"/>
        </w:rPr>
        <w:t>88.021,27</w:t>
      </w:r>
      <w:r w:rsidR="007022C6" w:rsidRPr="00AE55A8">
        <w:rPr>
          <w:color w:val="000000" w:themeColor="text1"/>
        </w:rPr>
        <w:t xml:space="preserve"> kn, a z</w:t>
      </w:r>
      <w:r w:rsidR="00946819" w:rsidRPr="00AE55A8">
        <w:rPr>
          <w:color w:val="000000" w:themeColor="text1"/>
        </w:rPr>
        <w:t xml:space="preserve">a kapitalni projekt Informatizacija i oprema u ovom izvještajnom razdoblju utrošena su sredstva u iznosu od </w:t>
      </w:r>
      <w:r w:rsidR="00122006">
        <w:rPr>
          <w:color w:val="000000" w:themeColor="text1"/>
        </w:rPr>
        <w:t>43.398,13</w:t>
      </w:r>
      <w:r w:rsidR="00635465" w:rsidRPr="00AE55A8">
        <w:rPr>
          <w:color w:val="000000" w:themeColor="text1"/>
        </w:rPr>
        <w:t xml:space="preserve"> </w:t>
      </w:r>
      <w:r w:rsidR="00946819" w:rsidRPr="00AE55A8">
        <w:rPr>
          <w:color w:val="000000" w:themeColor="text1"/>
        </w:rPr>
        <w:t>kn.</w:t>
      </w:r>
      <w:r w:rsidR="004B7A92" w:rsidRPr="00AE55A8">
        <w:rPr>
          <w:color w:val="000000" w:themeColor="text1"/>
        </w:rPr>
        <w:t xml:space="preserve"> </w:t>
      </w:r>
    </w:p>
    <w:p w:rsidR="009E3757" w:rsidRDefault="005279EA" w:rsidP="004B7A92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Unutar kapitalnog projekta: Izgradnja i dodatna ulaganja na građevinskim objektima utrošena su sredstva u iznosu od </w:t>
      </w:r>
      <w:r w:rsidR="00122006">
        <w:rPr>
          <w:color w:val="000000" w:themeColor="text1"/>
        </w:rPr>
        <w:t>2.118,75</w:t>
      </w:r>
      <w:r w:rsidR="001961D3" w:rsidRPr="00AE55A8">
        <w:rPr>
          <w:color w:val="000000" w:themeColor="text1"/>
        </w:rPr>
        <w:t xml:space="preserve"> kn</w:t>
      </w:r>
      <w:r w:rsidR="00122006">
        <w:rPr>
          <w:color w:val="000000" w:themeColor="text1"/>
        </w:rPr>
        <w:t>.</w:t>
      </w:r>
    </w:p>
    <w:p w:rsidR="00122006" w:rsidRPr="00AE55A8" w:rsidRDefault="00122006" w:rsidP="004B7A92">
      <w:pPr>
        <w:pStyle w:val="Bezproreda"/>
        <w:jc w:val="both"/>
        <w:rPr>
          <w:color w:val="000000" w:themeColor="text1"/>
        </w:rPr>
      </w:pPr>
    </w:p>
    <w:p w:rsidR="00C12DB5" w:rsidRPr="00AE55A8" w:rsidRDefault="00C12DB5" w:rsidP="004B7A92">
      <w:pPr>
        <w:pStyle w:val="Bezproreda"/>
        <w:jc w:val="both"/>
        <w:rPr>
          <w:color w:val="000000" w:themeColor="text1"/>
        </w:rPr>
      </w:pPr>
    </w:p>
    <w:p w:rsidR="00946819" w:rsidRPr="00AE55A8" w:rsidRDefault="00946819" w:rsidP="00FB7F21">
      <w:pPr>
        <w:pStyle w:val="Bezproreda"/>
        <w:rPr>
          <w:color w:val="000000" w:themeColor="text1"/>
        </w:rPr>
      </w:pPr>
    </w:p>
    <w:p w:rsidR="00570D31" w:rsidRPr="00AE55A8" w:rsidRDefault="00570D31" w:rsidP="00FB7F21">
      <w:pPr>
        <w:pStyle w:val="Bezproreda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3000 Socijalna skrb</w:t>
      </w:r>
    </w:p>
    <w:p w:rsidR="00FB7F21" w:rsidRPr="00AE55A8" w:rsidRDefault="00FB7F21" w:rsidP="00FB7F21">
      <w:pPr>
        <w:pStyle w:val="Bezproreda"/>
        <w:rPr>
          <w:b/>
          <w:color w:val="000000" w:themeColor="text1"/>
        </w:rPr>
      </w:pPr>
    </w:p>
    <w:p w:rsidR="00570D31" w:rsidRPr="00AE55A8" w:rsidRDefault="00570D31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Ukupnu izvršeni rashodi za izvještajno razdoblje u ovom programu iznose </w:t>
      </w:r>
      <w:r w:rsidR="00122006">
        <w:rPr>
          <w:color w:val="000000" w:themeColor="text1"/>
        </w:rPr>
        <w:t>1.121.414,84</w:t>
      </w:r>
      <w:r w:rsidR="00D61DF1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kn</w:t>
      </w:r>
      <w:r w:rsidR="00F427DF" w:rsidRPr="00AE55A8">
        <w:rPr>
          <w:color w:val="000000" w:themeColor="text1"/>
        </w:rPr>
        <w:t xml:space="preserve"> što je </w:t>
      </w:r>
      <w:r w:rsidR="00122006">
        <w:rPr>
          <w:color w:val="000000" w:themeColor="text1"/>
        </w:rPr>
        <w:t>33,08</w:t>
      </w:r>
      <w:r w:rsidR="00F427DF" w:rsidRPr="00AE55A8">
        <w:rPr>
          <w:color w:val="000000" w:themeColor="text1"/>
        </w:rPr>
        <w:t>% od planiranih</w:t>
      </w:r>
      <w:r w:rsidR="00464903" w:rsidRPr="00AE55A8">
        <w:rPr>
          <w:color w:val="000000" w:themeColor="text1"/>
        </w:rPr>
        <w:t xml:space="preserve"> rashoda unutar ovog programa</w:t>
      </w:r>
      <w:r w:rsidR="00F427DF" w:rsidRPr="00AE55A8">
        <w:rPr>
          <w:color w:val="000000" w:themeColor="text1"/>
        </w:rPr>
        <w:t xml:space="preserve"> za 20</w:t>
      </w:r>
      <w:r w:rsidR="00122006">
        <w:rPr>
          <w:color w:val="000000" w:themeColor="text1"/>
        </w:rPr>
        <w:t>20</w:t>
      </w:r>
      <w:r w:rsidR="00F427DF" w:rsidRPr="00AE55A8">
        <w:rPr>
          <w:color w:val="000000" w:themeColor="text1"/>
        </w:rPr>
        <w:t>. godinu.</w:t>
      </w:r>
      <w:r w:rsidRPr="00AE55A8">
        <w:rPr>
          <w:color w:val="000000" w:themeColor="text1"/>
        </w:rPr>
        <w:t xml:space="preserve"> Najviše  sredstava  utrošeno  je za </w:t>
      </w:r>
      <w:r w:rsidR="00A45DDF" w:rsidRPr="00AE55A8">
        <w:rPr>
          <w:color w:val="000000" w:themeColor="text1"/>
        </w:rPr>
        <w:t>sufinanciranje boravka djece u v</w:t>
      </w:r>
      <w:r w:rsidRPr="00AE55A8">
        <w:rPr>
          <w:color w:val="000000" w:themeColor="text1"/>
        </w:rPr>
        <w:t>rtićima i financiranje „Male škole“</w:t>
      </w:r>
      <w:r w:rsidR="00A45DDF" w:rsidRPr="00AE55A8">
        <w:rPr>
          <w:color w:val="000000" w:themeColor="text1"/>
        </w:rPr>
        <w:t xml:space="preserve">  što iznosi </w:t>
      </w:r>
      <w:r w:rsidR="00276865">
        <w:rPr>
          <w:color w:val="000000" w:themeColor="text1"/>
        </w:rPr>
        <w:t>696.017,72</w:t>
      </w:r>
      <w:r w:rsidR="007124A1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kn</w:t>
      </w:r>
      <w:r w:rsidR="00173B2F" w:rsidRPr="00AE55A8">
        <w:rPr>
          <w:color w:val="000000" w:themeColor="text1"/>
        </w:rPr>
        <w:t>,</w:t>
      </w:r>
      <w:r w:rsidRPr="00AE55A8">
        <w:rPr>
          <w:color w:val="000000" w:themeColor="text1"/>
        </w:rPr>
        <w:t xml:space="preserve"> te za sufinanciranje cijene prijevoza uče</w:t>
      </w:r>
      <w:r w:rsidR="00A45DDF" w:rsidRPr="00AE55A8">
        <w:rPr>
          <w:color w:val="000000" w:themeColor="text1"/>
        </w:rPr>
        <w:t>nika srednjih škola</w:t>
      </w:r>
      <w:r w:rsidR="00276865">
        <w:rPr>
          <w:color w:val="000000" w:themeColor="text1"/>
        </w:rPr>
        <w:t xml:space="preserve"> i studenata</w:t>
      </w:r>
      <w:r w:rsidR="00A45DDF" w:rsidRPr="00AE55A8">
        <w:rPr>
          <w:color w:val="000000" w:themeColor="text1"/>
        </w:rPr>
        <w:t xml:space="preserve">  </w:t>
      </w:r>
      <w:r w:rsidR="00276865">
        <w:rPr>
          <w:color w:val="000000" w:themeColor="text1"/>
        </w:rPr>
        <w:t xml:space="preserve">te </w:t>
      </w:r>
      <w:r w:rsidRPr="00AE55A8">
        <w:rPr>
          <w:color w:val="000000" w:themeColor="text1"/>
        </w:rPr>
        <w:t>prijevoza putnika  od strane ZET-a</w:t>
      </w:r>
      <w:r w:rsidR="00707273" w:rsidRPr="00AE55A8">
        <w:rPr>
          <w:color w:val="000000" w:themeColor="text1"/>
        </w:rPr>
        <w:t xml:space="preserve"> u iznosu od</w:t>
      </w:r>
      <w:r w:rsidR="00AA765E" w:rsidRPr="00AE55A8">
        <w:rPr>
          <w:color w:val="000000" w:themeColor="text1"/>
        </w:rPr>
        <w:t xml:space="preserve"> </w:t>
      </w:r>
      <w:r w:rsidR="00276865">
        <w:rPr>
          <w:color w:val="000000" w:themeColor="text1"/>
        </w:rPr>
        <w:t>165.685,25</w:t>
      </w:r>
      <w:r w:rsidR="00707273" w:rsidRPr="00AE55A8">
        <w:rPr>
          <w:color w:val="000000" w:themeColor="text1"/>
        </w:rPr>
        <w:t xml:space="preserve"> kn</w:t>
      </w:r>
      <w:r w:rsidR="00276865">
        <w:rPr>
          <w:color w:val="000000" w:themeColor="text1"/>
        </w:rPr>
        <w:t>,</w:t>
      </w:r>
      <w:r w:rsidR="00D86270" w:rsidRPr="00AE55A8">
        <w:rPr>
          <w:color w:val="000000" w:themeColor="text1"/>
        </w:rPr>
        <w:t xml:space="preserve"> sufinanciranje  produženog boravka  djece u školi u iznosu od </w:t>
      </w:r>
      <w:r w:rsidR="00276865">
        <w:rPr>
          <w:color w:val="000000" w:themeColor="text1"/>
        </w:rPr>
        <w:t>138.711,28</w:t>
      </w:r>
      <w:r w:rsidR="00D86270" w:rsidRPr="00AE55A8">
        <w:rPr>
          <w:color w:val="000000" w:themeColor="text1"/>
        </w:rPr>
        <w:t xml:space="preserve"> kn.</w:t>
      </w:r>
      <w:r w:rsidRPr="00AE55A8">
        <w:rPr>
          <w:color w:val="000000" w:themeColor="text1"/>
        </w:rPr>
        <w:t xml:space="preserve"> Kroz ovaj program daju se</w:t>
      </w:r>
      <w:r w:rsidR="00A45DDF" w:rsidRPr="00AE55A8">
        <w:rPr>
          <w:color w:val="000000" w:themeColor="text1"/>
        </w:rPr>
        <w:t xml:space="preserve"> i</w:t>
      </w:r>
      <w:r w:rsidRPr="00AE55A8">
        <w:rPr>
          <w:color w:val="000000" w:themeColor="text1"/>
        </w:rPr>
        <w:t xml:space="preserve"> pomoći obiteljima,</w:t>
      </w:r>
      <w:r w:rsidR="00A45DDF" w:rsidRPr="00AE55A8">
        <w:rPr>
          <w:color w:val="000000" w:themeColor="text1"/>
        </w:rPr>
        <w:t xml:space="preserve"> sredstva za</w:t>
      </w:r>
      <w:r w:rsidRPr="00AE55A8">
        <w:rPr>
          <w:color w:val="000000" w:themeColor="text1"/>
        </w:rPr>
        <w:t xml:space="preserve"> troškov</w:t>
      </w:r>
      <w:r w:rsidR="00A45DDF" w:rsidRPr="00AE55A8">
        <w:rPr>
          <w:color w:val="000000" w:themeColor="text1"/>
        </w:rPr>
        <w:t>e stanovan</w:t>
      </w:r>
      <w:r w:rsidRPr="00AE55A8">
        <w:rPr>
          <w:color w:val="000000" w:themeColor="text1"/>
        </w:rPr>
        <w:t>j</w:t>
      </w:r>
      <w:r w:rsidR="009A3184" w:rsidRPr="00AE55A8">
        <w:rPr>
          <w:color w:val="000000" w:themeColor="text1"/>
        </w:rPr>
        <w:t>a</w:t>
      </w:r>
      <w:r w:rsidR="00173B2F" w:rsidRPr="00AE55A8">
        <w:rPr>
          <w:color w:val="000000" w:themeColor="text1"/>
        </w:rPr>
        <w:t xml:space="preserve"> i </w:t>
      </w:r>
      <w:r w:rsidR="00A45DDF" w:rsidRPr="00AE55A8">
        <w:rPr>
          <w:color w:val="000000" w:themeColor="text1"/>
        </w:rPr>
        <w:t xml:space="preserve">ogrjev </w:t>
      </w:r>
      <w:r w:rsidRPr="00AE55A8">
        <w:rPr>
          <w:color w:val="000000" w:themeColor="text1"/>
        </w:rPr>
        <w:t>za</w:t>
      </w:r>
      <w:r w:rsidR="00A45DDF" w:rsidRPr="00AE55A8">
        <w:rPr>
          <w:color w:val="000000" w:themeColor="text1"/>
        </w:rPr>
        <w:t xml:space="preserve"> </w:t>
      </w:r>
      <w:r w:rsidR="00034843" w:rsidRPr="00AE55A8">
        <w:rPr>
          <w:color w:val="000000" w:themeColor="text1"/>
        </w:rPr>
        <w:t>primatelje zajamčene minimal</w:t>
      </w:r>
      <w:r w:rsidR="00D61DF1" w:rsidRPr="00AE55A8">
        <w:rPr>
          <w:color w:val="000000" w:themeColor="text1"/>
        </w:rPr>
        <w:t>ne naknade</w:t>
      </w:r>
      <w:r w:rsidR="00A45DDF" w:rsidRPr="00AE55A8">
        <w:rPr>
          <w:color w:val="000000" w:themeColor="text1"/>
        </w:rPr>
        <w:t>, nakna</w:t>
      </w:r>
      <w:r w:rsidR="00231E36" w:rsidRPr="00AE55A8">
        <w:rPr>
          <w:color w:val="000000" w:themeColor="text1"/>
        </w:rPr>
        <w:t xml:space="preserve">de za opremu novorođene djece, </w:t>
      </w:r>
      <w:r w:rsidRPr="00AE55A8">
        <w:rPr>
          <w:color w:val="000000" w:themeColor="text1"/>
        </w:rPr>
        <w:t xml:space="preserve"> sufinanciranje nabave školskih </w:t>
      </w:r>
      <w:r w:rsidR="00A45DDF" w:rsidRPr="00AE55A8">
        <w:rPr>
          <w:color w:val="000000" w:themeColor="text1"/>
        </w:rPr>
        <w:t xml:space="preserve"> k</w:t>
      </w:r>
      <w:r w:rsidRPr="00AE55A8">
        <w:rPr>
          <w:color w:val="000000" w:themeColor="text1"/>
        </w:rPr>
        <w:t>n</w:t>
      </w:r>
      <w:r w:rsidR="00A45DDF" w:rsidRPr="00AE55A8">
        <w:rPr>
          <w:color w:val="000000" w:themeColor="text1"/>
        </w:rPr>
        <w:t>ji</w:t>
      </w:r>
      <w:r w:rsidR="009A3184" w:rsidRPr="00AE55A8">
        <w:rPr>
          <w:color w:val="000000" w:themeColor="text1"/>
        </w:rPr>
        <w:t>ga</w:t>
      </w:r>
      <w:r w:rsidR="00231E36" w:rsidRPr="00AE55A8">
        <w:rPr>
          <w:color w:val="000000" w:themeColor="text1"/>
        </w:rPr>
        <w:t xml:space="preserve"> i subvencije za prehranu učenika osnovne škole</w:t>
      </w:r>
      <w:r w:rsidR="001A3AD9" w:rsidRPr="00AE55A8">
        <w:rPr>
          <w:color w:val="000000" w:themeColor="text1"/>
        </w:rPr>
        <w:t>.</w:t>
      </w:r>
    </w:p>
    <w:p w:rsidR="00A45DDF" w:rsidRPr="00AE55A8" w:rsidRDefault="001A43B7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Također kroz ovaj program</w:t>
      </w:r>
      <w:r w:rsidR="00D86270" w:rsidRPr="00AE55A8">
        <w:rPr>
          <w:color w:val="000000" w:themeColor="text1"/>
        </w:rPr>
        <w:t xml:space="preserve"> sufina</w:t>
      </w:r>
      <w:r w:rsidR="00F65822" w:rsidRPr="00AE55A8">
        <w:rPr>
          <w:color w:val="000000" w:themeColor="text1"/>
        </w:rPr>
        <w:t>n</w:t>
      </w:r>
      <w:r w:rsidR="00D86270" w:rsidRPr="00AE55A8">
        <w:rPr>
          <w:color w:val="000000" w:themeColor="text1"/>
        </w:rPr>
        <w:t>cira</w:t>
      </w:r>
      <w:r w:rsidR="00F65822" w:rsidRPr="00AE55A8">
        <w:rPr>
          <w:color w:val="000000" w:themeColor="text1"/>
        </w:rPr>
        <w:t xml:space="preserve"> se </w:t>
      </w:r>
      <w:r w:rsidR="009A3184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>prijevoz invalidnih osoba</w:t>
      </w:r>
      <w:r w:rsidR="00034843" w:rsidRPr="00AE55A8">
        <w:rPr>
          <w:color w:val="000000" w:themeColor="text1"/>
        </w:rPr>
        <w:t xml:space="preserve">, </w:t>
      </w:r>
      <w:r w:rsidR="00D86270" w:rsidRPr="00AE55A8">
        <w:rPr>
          <w:color w:val="000000" w:themeColor="text1"/>
        </w:rPr>
        <w:t xml:space="preserve"> te daje </w:t>
      </w:r>
      <w:r w:rsidR="00034843" w:rsidRPr="00AE55A8">
        <w:rPr>
          <w:color w:val="000000" w:themeColor="text1"/>
        </w:rPr>
        <w:t xml:space="preserve">stipendije studentima te </w:t>
      </w:r>
      <w:r w:rsidR="00E80E26" w:rsidRPr="00AE55A8">
        <w:rPr>
          <w:color w:val="000000" w:themeColor="text1"/>
        </w:rPr>
        <w:t>božićnice</w:t>
      </w:r>
      <w:r w:rsidR="00034843" w:rsidRPr="00AE55A8">
        <w:rPr>
          <w:color w:val="000000" w:themeColor="text1"/>
        </w:rPr>
        <w:t xml:space="preserve"> i </w:t>
      </w:r>
      <w:proofErr w:type="spellStart"/>
      <w:r w:rsidR="00034843" w:rsidRPr="00AE55A8">
        <w:rPr>
          <w:color w:val="000000" w:themeColor="text1"/>
        </w:rPr>
        <w:t>uskrsnice</w:t>
      </w:r>
      <w:proofErr w:type="spellEnd"/>
      <w:r w:rsidR="00E80E26" w:rsidRPr="00AE55A8">
        <w:rPr>
          <w:color w:val="000000" w:themeColor="text1"/>
        </w:rPr>
        <w:t xml:space="preserve"> za umirovljenike.</w:t>
      </w:r>
    </w:p>
    <w:p w:rsidR="00E80E26" w:rsidRPr="00AE55A8" w:rsidRDefault="002115B0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Kroz ovaj program realizirane su pomoći obiteljima, invalidima, učenicima, studentima i primatelj</w:t>
      </w:r>
      <w:r w:rsidR="00F923E4" w:rsidRPr="00AE55A8">
        <w:rPr>
          <w:color w:val="000000" w:themeColor="text1"/>
        </w:rPr>
        <w:t>ima zajamčen</w:t>
      </w:r>
      <w:r w:rsidRPr="00AE55A8">
        <w:rPr>
          <w:color w:val="000000" w:themeColor="text1"/>
        </w:rPr>
        <w:t xml:space="preserve">e minimalne naknade. </w:t>
      </w:r>
      <w:r w:rsidR="00EF14DB" w:rsidRPr="00AE55A8">
        <w:rPr>
          <w:color w:val="000000" w:themeColor="text1"/>
        </w:rPr>
        <w:t xml:space="preserve">Općina je u </w:t>
      </w:r>
      <w:r w:rsidR="00276865">
        <w:rPr>
          <w:color w:val="000000" w:themeColor="text1"/>
        </w:rPr>
        <w:t xml:space="preserve">razdoblju 01.01-30.06.2020. </w:t>
      </w:r>
      <w:r w:rsidR="00EF14DB" w:rsidRPr="00AE55A8">
        <w:rPr>
          <w:color w:val="000000" w:themeColor="text1"/>
        </w:rPr>
        <w:t xml:space="preserve"> g</w:t>
      </w:r>
      <w:r w:rsidR="004D00ED" w:rsidRPr="00AE55A8">
        <w:rPr>
          <w:color w:val="000000" w:themeColor="text1"/>
        </w:rPr>
        <w:t>odin</w:t>
      </w:r>
      <w:r w:rsidR="00276865">
        <w:rPr>
          <w:color w:val="000000" w:themeColor="text1"/>
        </w:rPr>
        <w:t>e</w:t>
      </w:r>
      <w:r w:rsidR="004D00ED" w:rsidRPr="00AE55A8">
        <w:rPr>
          <w:color w:val="000000" w:themeColor="text1"/>
        </w:rPr>
        <w:t xml:space="preserve"> i</w:t>
      </w:r>
      <w:r w:rsidR="00C97B0E" w:rsidRPr="00AE55A8">
        <w:rPr>
          <w:color w:val="000000" w:themeColor="text1"/>
        </w:rPr>
        <w:t xml:space="preserve">splatila pomoći za </w:t>
      </w:r>
      <w:r w:rsidR="00C97B0E" w:rsidRPr="00D71CA2">
        <w:rPr>
          <w:color w:val="000000" w:themeColor="text1"/>
        </w:rPr>
        <w:t>1</w:t>
      </w:r>
      <w:r w:rsidR="00D71CA2" w:rsidRPr="00D71CA2">
        <w:rPr>
          <w:color w:val="000000" w:themeColor="text1"/>
        </w:rPr>
        <w:t>5</w:t>
      </w:r>
      <w:r w:rsidR="00C97B0E" w:rsidRPr="00D71CA2">
        <w:rPr>
          <w:color w:val="000000" w:themeColor="text1"/>
        </w:rPr>
        <w:t xml:space="preserve"> </w:t>
      </w:r>
      <w:r w:rsidR="00C97B0E" w:rsidRPr="00AE55A8">
        <w:rPr>
          <w:color w:val="000000" w:themeColor="text1"/>
        </w:rPr>
        <w:t>korisnika</w:t>
      </w:r>
      <w:r w:rsidR="004D00ED" w:rsidRPr="00AE55A8">
        <w:rPr>
          <w:color w:val="000000" w:themeColor="text1"/>
        </w:rPr>
        <w:t>,  pomoći</w:t>
      </w:r>
      <w:r w:rsidR="000E4623" w:rsidRPr="00AE55A8">
        <w:rPr>
          <w:color w:val="000000" w:themeColor="text1"/>
        </w:rPr>
        <w:t xml:space="preserve"> za opremu novorođene djece dodi</w:t>
      </w:r>
      <w:r w:rsidR="004D00ED" w:rsidRPr="00AE55A8">
        <w:rPr>
          <w:color w:val="000000" w:themeColor="text1"/>
        </w:rPr>
        <w:t xml:space="preserve">jeljene su za </w:t>
      </w:r>
      <w:r w:rsidR="00276865">
        <w:rPr>
          <w:color w:val="000000" w:themeColor="text1"/>
        </w:rPr>
        <w:t>16</w:t>
      </w:r>
      <w:r w:rsidR="00D71CA2">
        <w:rPr>
          <w:color w:val="000000" w:themeColor="text1"/>
        </w:rPr>
        <w:t xml:space="preserve"> d</w:t>
      </w:r>
      <w:r w:rsidR="004D00ED" w:rsidRPr="00AE55A8">
        <w:rPr>
          <w:color w:val="000000" w:themeColor="text1"/>
        </w:rPr>
        <w:t>je</w:t>
      </w:r>
      <w:r w:rsidR="00276865">
        <w:rPr>
          <w:color w:val="000000" w:themeColor="text1"/>
        </w:rPr>
        <w:t>ce</w:t>
      </w:r>
      <w:r w:rsidR="004D00ED" w:rsidRPr="00AE55A8">
        <w:rPr>
          <w:color w:val="000000" w:themeColor="text1"/>
        </w:rPr>
        <w:t xml:space="preserve">. Općina </w:t>
      </w:r>
      <w:r w:rsidR="000E4623" w:rsidRPr="00AE55A8">
        <w:rPr>
          <w:color w:val="000000" w:themeColor="text1"/>
        </w:rPr>
        <w:t xml:space="preserve"> je sufinancirala</w:t>
      </w:r>
      <w:r w:rsidR="004D00ED" w:rsidRPr="00AE55A8">
        <w:rPr>
          <w:color w:val="000000" w:themeColor="text1"/>
        </w:rPr>
        <w:t xml:space="preserve"> boravak djece u vrtić</w:t>
      </w:r>
      <w:r w:rsidR="00813B76" w:rsidRPr="00AE55A8">
        <w:rPr>
          <w:color w:val="000000" w:themeColor="text1"/>
        </w:rPr>
        <w:t>ima za 10</w:t>
      </w:r>
      <w:r w:rsidR="00276865">
        <w:rPr>
          <w:color w:val="000000" w:themeColor="text1"/>
        </w:rPr>
        <w:t>6</w:t>
      </w:r>
      <w:r w:rsidR="00813B76" w:rsidRPr="00AE55A8">
        <w:rPr>
          <w:color w:val="000000" w:themeColor="text1"/>
        </w:rPr>
        <w:t xml:space="preserve"> djece,</w:t>
      </w:r>
      <w:r w:rsidR="000E4623" w:rsidRPr="00AE55A8">
        <w:rPr>
          <w:color w:val="000000" w:themeColor="text1"/>
        </w:rPr>
        <w:t xml:space="preserve"> </w:t>
      </w:r>
      <w:r w:rsidR="004D00ED" w:rsidRPr="00AE55A8">
        <w:rPr>
          <w:color w:val="000000" w:themeColor="text1"/>
        </w:rPr>
        <w:t xml:space="preserve"> prijevoz  za 18</w:t>
      </w:r>
      <w:r w:rsidR="00276865">
        <w:rPr>
          <w:color w:val="000000" w:themeColor="text1"/>
        </w:rPr>
        <w:t>3</w:t>
      </w:r>
      <w:r w:rsidR="004D00ED" w:rsidRPr="00AE55A8">
        <w:rPr>
          <w:color w:val="000000" w:themeColor="text1"/>
        </w:rPr>
        <w:t xml:space="preserve"> učeni</w:t>
      </w:r>
      <w:r w:rsidR="000E4623" w:rsidRPr="00AE55A8">
        <w:rPr>
          <w:color w:val="000000" w:themeColor="text1"/>
        </w:rPr>
        <w:t>ka s</w:t>
      </w:r>
      <w:r w:rsidR="00813B76" w:rsidRPr="00AE55A8">
        <w:rPr>
          <w:color w:val="000000" w:themeColor="text1"/>
        </w:rPr>
        <w:t>rednjih škola te produženi boravak za tri grupe u kojima je ukupno  pedesetero djece.</w:t>
      </w:r>
    </w:p>
    <w:p w:rsidR="001A43B7" w:rsidRPr="00AE55A8" w:rsidRDefault="001A43B7" w:rsidP="00570D31">
      <w:pPr>
        <w:pStyle w:val="Bezproreda"/>
        <w:jc w:val="both"/>
        <w:rPr>
          <w:color w:val="000000" w:themeColor="text1"/>
        </w:rPr>
      </w:pP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4000 Odgoj, obrazovanje, kultura i šport</w:t>
      </w: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</w:p>
    <w:p w:rsidR="00A45DDF" w:rsidRPr="00AE55A8" w:rsidRDefault="00AE375A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Ukupno izvršeni rashodi</w:t>
      </w:r>
      <w:r w:rsidR="00A45DDF" w:rsidRPr="00AE55A8">
        <w:rPr>
          <w:color w:val="000000" w:themeColor="text1"/>
        </w:rPr>
        <w:t xml:space="preserve"> za ovaj program u izvještajnom razdoblju iznose </w:t>
      </w:r>
      <w:r w:rsidR="00913B0F">
        <w:rPr>
          <w:color w:val="000000" w:themeColor="text1"/>
        </w:rPr>
        <w:t>111.783,78</w:t>
      </w:r>
      <w:r w:rsidR="00A45DDF" w:rsidRPr="00AE55A8">
        <w:rPr>
          <w:color w:val="000000" w:themeColor="text1"/>
        </w:rPr>
        <w:t xml:space="preserve"> kn. Od toga </w:t>
      </w:r>
      <w:r w:rsidR="00913B0F">
        <w:rPr>
          <w:color w:val="000000" w:themeColor="text1"/>
        </w:rPr>
        <w:t>rashodi za</w:t>
      </w:r>
      <w:r w:rsidR="00A45DDF" w:rsidRPr="00AE55A8">
        <w:rPr>
          <w:color w:val="000000" w:themeColor="text1"/>
        </w:rPr>
        <w:t xml:space="preserve"> kulturu </w:t>
      </w:r>
      <w:r w:rsidR="00913B0F">
        <w:rPr>
          <w:color w:val="000000" w:themeColor="text1"/>
        </w:rPr>
        <w:t>30.000,00</w:t>
      </w:r>
      <w:r w:rsidR="0062453A" w:rsidRPr="00AE55A8">
        <w:rPr>
          <w:color w:val="000000" w:themeColor="text1"/>
        </w:rPr>
        <w:t xml:space="preserve"> kn</w:t>
      </w:r>
      <w:r w:rsidR="00A45DDF" w:rsidRPr="00AE55A8">
        <w:rPr>
          <w:color w:val="000000" w:themeColor="text1"/>
        </w:rPr>
        <w:t xml:space="preserve"> i šport</w:t>
      </w:r>
      <w:r w:rsidR="00913B0F">
        <w:rPr>
          <w:color w:val="000000" w:themeColor="text1"/>
        </w:rPr>
        <w:t xml:space="preserve"> 81.783,78</w:t>
      </w:r>
      <w:r w:rsidR="00A45DDF" w:rsidRPr="00AE55A8">
        <w:rPr>
          <w:color w:val="000000" w:themeColor="text1"/>
        </w:rPr>
        <w:t xml:space="preserve"> kn.</w:t>
      </w:r>
    </w:p>
    <w:p w:rsidR="00991832" w:rsidRPr="00AE55A8" w:rsidRDefault="00991832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Sredstva za kulturu i sport dodjeljuju se Zajednicam</w:t>
      </w:r>
      <w:r w:rsidR="008D1F54" w:rsidRPr="00AE55A8">
        <w:rPr>
          <w:color w:val="000000" w:themeColor="text1"/>
        </w:rPr>
        <w:t>a koje ih temeljem</w:t>
      </w:r>
      <w:r w:rsidRPr="00AE55A8">
        <w:rPr>
          <w:color w:val="000000" w:themeColor="text1"/>
        </w:rPr>
        <w:t xml:space="preserve"> natječaja raspoređuju svojim članicama. </w:t>
      </w:r>
    </w:p>
    <w:p w:rsidR="00A45DDF" w:rsidRPr="00AE55A8" w:rsidRDefault="00991832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Pored tih</w:t>
      </w:r>
      <w:r w:rsidR="00C12DB5" w:rsidRPr="00AE55A8">
        <w:rPr>
          <w:color w:val="000000" w:themeColor="text1"/>
        </w:rPr>
        <w:t xml:space="preserve"> sredstava za redovno financiranje sporta, Općina izdvaja i sredstva za održava</w:t>
      </w:r>
      <w:r w:rsidR="008D1F54" w:rsidRPr="00AE55A8">
        <w:rPr>
          <w:color w:val="000000" w:themeColor="text1"/>
        </w:rPr>
        <w:t>nje sportskih objekata</w:t>
      </w:r>
      <w:r w:rsidR="004E21BA" w:rsidRPr="00AE55A8">
        <w:rPr>
          <w:color w:val="000000" w:themeColor="text1"/>
        </w:rPr>
        <w:t xml:space="preserve"> i za nabavu opremu. Za tu namjenu </w:t>
      </w:r>
      <w:r w:rsidR="008D1F54" w:rsidRPr="00AE55A8">
        <w:rPr>
          <w:color w:val="000000" w:themeColor="text1"/>
        </w:rPr>
        <w:t xml:space="preserve">u ovom razdoblju utrošena </w:t>
      </w:r>
      <w:r w:rsidR="004E21BA" w:rsidRPr="00AE55A8">
        <w:rPr>
          <w:color w:val="000000" w:themeColor="text1"/>
        </w:rPr>
        <w:t xml:space="preserve">su sredstva </w:t>
      </w:r>
      <w:r w:rsidR="008D1F54" w:rsidRPr="00AE55A8">
        <w:rPr>
          <w:color w:val="000000" w:themeColor="text1"/>
        </w:rPr>
        <w:t>u</w:t>
      </w:r>
      <w:r w:rsidR="00C12DB5" w:rsidRPr="00AE55A8">
        <w:rPr>
          <w:color w:val="000000" w:themeColor="text1"/>
        </w:rPr>
        <w:t xml:space="preserve"> iznose</w:t>
      </w:r>
      <w:r w:rsidR="004E21BA" w:rsidRPr="00AE55A8">
        <w:rPr>
          <w:color w:val="000000" w:themeColor="text1"/>
        </w:rPr>
        <w:t xml:space="preserve"> od </w:t>
      </w:r>
      <w:r w:rsidR="00913B0F">
        <w:rPr>
          <w:color w:val="000000" w:themeColor="text1"/>
        </w:rPr>
        <w:t>6.783,78</w:t>
      </w:r>
      <w:r w:rsidR="00D6488D" w:rsidRPr="00AE55A8">
        <w:rPr>
          <w:color w:val="000000" w:themeColor="text1"/>
        </w:rPr>
        <w:t xml:space="preserve"> </w:t>
      </w:r>
      <w:r w:rsidR="00C12DB5" w:rsidRPr="00AE55A8">
        <w:rPr>
          <w:color w:val="000000" w:themeColor="text1"/>
        </w:rPr>
        <w:t xml:space="preserve">kn. </w:t>
      </w:r>
    </w:p>
    <w:p w:rsidR="009232AC" w:rsidRDefault="004D00ED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bio je razvoj kulture i športa n</w:t>
      </w:r>
      <w:r w:rsidR="005F4D76" w:rsidRPr="00AE55A8">
        <w:rPr>
          <w:color w:val="000000" w:themeColor="text1"/>
        </w:rPr>
        <w:t xml:space="preserve">a području </w:t>
      </w:r>
      <w:r w:rsidR="000E4623" w:rsidRPr="00AE55A8">
        <w:rPr>
          <w:color w:val="000000" w:themeColor="text1"/>
        </w:rPr>
        <w:t xml:space="preserve"> Općine sa uključ</w:t>
      </w:r>
      <w:r w:rsidRPr="00AE55A8">
        <w:rPr>
          <w:color w:val="000000" w:themeColor="text1"/>
        </w:rPr>
        <w:t>ivanjem</w:t>
      </w:r>
      <w:r w:rsidR="000E4623" w:rsidRPr="00AE55A8">
        <w:rPr>
          <w:color w:val="000000" w:themeColor="text1"/>
        </w:rPr>
        <w:t xml:space="preserve"> </w:t>
      </w:r>
      <w:r w:rsidRPr="00AE55A8">
        <w:rPr>
          <w:color w:val="000000" w:themeColor="text1"/>
        </w:rPr>
        <w:t xml:space="preserve">što većeg broja mladih u kulturne i športske programe, </w:t>
      </w:r>
      <w:r w:rsidR="000E4623" w:rsidRPr="00AE55A8">
        <w:rPr>
          <w:color w:val="000000" w:themeColor="text1"/>
        </w:rPr>
        <w:t xml:space="preserve">a </w:t>
      </w:r>
      <w:r w:rsidRPr="00AE55A8">
        <w:rPr>
          <w:color w:val="000000" w:themeColor="text1"/>
        </w:rPr>
        <w:t xml:space="preserve">kroz pomoći Osnovnoj školi </w:t>
      </w:r>
      <w:r w:rsidR="009D312E" w:rsidRPr="00AE55A8">
        <w:rPr>
          <w:color w:val="000000" w:themeColor="text1"/>
        </w:rPr>
        <w:t>cilj je poboljšanje kvalitetu odgoja</w:t>
      </w:r>
      <w:r w:rsidR="00C97B0E" w:rsidRPr="00AE55A8">
        <w:rPr>
          <w:color w:val="000000" w:themeColor="text1"/>
        </w:rPr>
        <w:t xml:space="preserve"> </w:t>
      </w:r>
      <w:r w:rsidR="007C1802">
        <w:rPr>
          <w:color w:val="000000" w:themeColor="text1"/>
        </w:rPr>
        <w:t>i</w:t>
      </w:r>
      <w:r w:rsidR="00C97B0E" w:rsidRPr="00AE55A8">
        <w:rPr>
          <w:color w:val="000000" w:themeColor="text1"/>
        </w:rPr>
        <w:t xml:space="preserve"> obrazovanja</w:t>
      </w:r>
      <w:r w:rsidR="009D312E" w:rsidRPr="00AE55A8">
        <w:rPr>
          <w:color w:val="000000" w:themeColor="text1"/>
        </w:rPr>
        <w:t xml:space="preserve"> djece. </w:t>
      </w:r>
    </w:p>
    <w:p w:rsidR="00A4157C" w:rsidRPr="00A4157C" w:rsidRDefault="00A4157C" w:rsidP="00570D31">
      <w:pPr>
        <w:pStyle w:val="Bezproreda"/>
        <w:jc w:val="both"/>
      </w:pPr>
    </w:p>
    <w:p w:rsidR="009232AC" w:rsidRPr="00A4157C" w:rsidRDefault="009232AC" w:rsidP="00570D31">
      <w:pPr>
        <w:pStyle w:val="Bezproreda"/>
        <w:jc w:val="both"/>
      </w:pPr>
      <w:r w:rsidRPr="00A4157C">
        <w:t>Rashodi unutar ovog programa iznose 7,02% od planiranih za 2020. godinu zbog nemogućnosti održavanja kulturnih i sportskih manifestacija zbog COVID-19. Također nije bilo  rashod</w:t>
      </w:r>
      <w:r w:rsidR="005C0F87" w:rsidRPr="00A4157C">
        <w:t>a za osnovno školstvo.</w:t>
      </w:r>
      <w:r w:rsidRPr="00A4157C">
        <w:t xml:space="preserve"> </w:t>
      </w:r>
    </w:p>
    <w:p w:rsidR="009D312E" w:rsidRPr="00AE55A8" w:rsidRDefault="009D312E" w:rsidP="00570D31">
      <w:pPr>
        <w:pStyle w:val="Bezproreda"/>
        <w:jc w:val="both"/>
        <w:rPr>
          <w:color w:val="000000" w:themeColor="text1"/>
        </w:rPr>
      </w:pP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5000</w:t>
      </w:r>
      <w:r w:rsidR="00AE375A" w:rsidRPr="00AE55A8">
        <w:rPr>
          <w:b/>
          <w:color w:val="000000" w:themeColor="text1"/>
        </w:rPr>
        <w:t xml:space="preserve"> </w:t>
      </w:r>
      <w:r w:rsidRPr="00AE55A8">
        <w:rPr>
          <w:b/>
          <w:color w:val="000000" w:themeColor="text1"/>
        </w:rPr>
        <w:t>Pomoć udrugama, strankama i dr.</w:t>
      </w: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</w:p>
    <w:p w:rsidR="00A45DDF" w:rsidRPr="00AE55A8" w:rsidRDefault="00A45DDF" w:rsidP="00570D31">
      <w:pPr>
        <w:pStyle w:val="Bezproreda"/>
        <w:jc w:val="both"/>
        <w:rPr>
          <w:b/>
          <w:color w:val="000000" w:themeColor="text1"/>
        </w:rPr>
      </w:pPr>
    </w:p>
    <w:p w:rsidR="00D6488D" w:rsidRPr="00AE55A8" w:rsidRDefault="00A45DDF" w:rsidP="00D6488D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 izvještajnom razdoblju za ovaj program </w:t>
      </w:r>
      <w:r w:rsidR="00AE375A" w:rsidRPr="00AE55A8">
        <w:rPr>
          <w:color w:val="000000" w:themeColor="text1"/>
        </w:rPr>
        <w:t>izvršeni su rashodi</w:t>
      </w:r>
      <w:r w:rsidR="003157E2" w:rsidRPr="00AE55A8">
        <w:rPr>
          <w:color w:val="000000" w:themeColor="text1"/>
        </w:rPr>
        <w:t xml:space="preserve"> u iznosu od</w:t>
      </w:r>
      <w:r w:rsidR="00D6488D" w:rsidRPr="00AE55A8">
        <w:rPr>
          <w:color w:val="000000" w:themeColor="text1"/>
        </w:rPr>
        <w:t xml:space="preserve"> </w:t>
      </w:r>
      <w:r w:rsidR="005C0F87">
        <w:rPr>
          <w:color w:val="000000" w:themeColor="text1"/>
        </w:rPr>
        <w:t>92.424,91</w:t>
      </w:r>
      <w:r w:rsidR="003157E2" w:rsidRPr="00AE55A8">
        <w:rPr>
          <w:color w:val="000000" w:themeColor="text1"/>
        </w:rPr>
        <w:t xml:space="preserve"> kn, a odnose se na</w:t>
      </w:r>
      <w:r w:rsidR="00D6488D" w:rsidRPr="00AE55A8">
        <w:rPr>
          <w:color w:val="000000" w:themeColor="text1"/>
        </w:rPr>
        <w:t>:</w:t>
      </w:r>
    </w:p>
    <w:p w:rsidR="00D6488D" w:rsidRPr="00AE55A8" w:rsidRDefault="00D6488D" w:rsidP="00D07EC5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lastRenderedPageBreak/>
        <w:t xml:space="preserve">     </w:t>
      </w:r>
    </w:p>
    <w:p w:rsidR="001957EC" w:rsidRPr="00AE55A8" w:rsidRDefault="001957EC" w:rsidP="001957EC">
      <w:pPr>
        <w:pStyle w:val="Bezproreda"/>
        <w:tabs>
          <w:tab w:val="left" w:pos="3930"/>
        </w:tabs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-udruge građana                                            </w:t>
      </w:r>
      <w:r w:rsidR="005C0F87">
        <w:rPr>
          <w:color w:val="000000" w:themeColor="text1"/>
        </w:rPr>
        <w:t>77.224,91</w:t>
      </w:r>
      <w:r w:rsidRPr="00AE55A8">
        <w:rPr>
          <w:color w:val="000000" w:themeColor="text1"/>
        </w:rPr>
        <w:t xml:space="preserve"> kn</w:t>
      </w:r>
    </w:p>
    <w:p w:rsidR="001957EC" w:rsidRPr="00AE55A8" w:rsidRDefault="001957EC" w:rsidP="001957EC">
      <w:pPr>
        <w:pStyle w:val="Bezproreda"/>
        <w:tabs>
          <w:tab w:val="left" w:pos="3930"/>
        </w:tabs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-političke stranke                                           </w:t>
      </w:r>
      <w:r w:rsidR="005C0F87">
        <w:rPr>
          <w:color w:val="000000" w:themeColor="text1"/>
        </w:rPr>
        <w:t>15.200</w:t>
      </w:r>
      <w:r w:rsidR="009F26BA" w:rsidRPr="00AE55A8">
        <w:rPr>
          <w:color w:val="000000" w:themeColor="text1"/>
        </w:rPr>
        <w:t>,</w:t>
      </w:r>
      <w:r w:rsidR="005C0F87">
        <w:rPr>
          <w:color w:val="000000" w:themeColor="text1"/>
        </w:rPr>
        <w:t>00</w:t>
      </w:r>
      <w:r w:rsidRPr="00AE55A8">
        <w:rPr>
          <w:color w:val="000000" w:themeColor="text1"/>
        </w:rPr>
        <w:t xml:space="preserve"> kn</w:t>
      </w:r>
    </w:p>
    <w:p w:rsidR="005C0F87" w:rsidRDefault="005C0F87" w:rsidP="001957EC">
      <w:pPr>
        <w:pStyle w:val="Bezproreda"/>
        <w:tabs>
          <w:tab w:val="left" w:pos="3930"/>
        </w:tabs>
        <w:jc w:val="both"/>
        <w:rPr>
          <w:color w:val="000000" w:themeColor="text1"/>
        </w:rPr>
      </w:pPr>
    </w:p>
    <w:p w:rsidR="001957EC" w:rsidRPr="00AE55A8" w:rsidRDefault="000E4623" w:rsidP="001957EC">
      <w:pPr>
        <w:pStyle w:val="Bezproreda"/>
        <w:tabs>
          <w:tab w:val="left" w:pos="3930"/>
        </w:tabs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pomoć udrugama i političkih</w:t>
      </w:r>
      <w:r w:rsidR="005F4D76" w:rsidRPr="00AE55A8">
        <w:rPr>
          <w:color w:val="000000" w:themeColor="text1"/>
        </w:rPr>
        <w:t xml:space="preserve"> strankama za njihove aktivnosti</w:t>
      </w:r>
      <w:r w:rsidRPr="00AE55A8">
        <w:rPr>
          <w:color w:val="000000" w:themeColor="text1"/>
        </w:rPr>
        <w:t>. U</w:t>
      </w:r>
      <w:r w:rsidR="005C0F87">
        <w:rPr>
          <w:color w:val="000000" w:themeColor="text1"/>
        </w:rPr>
        <w:t xml:space="preserve"> razdoblju od 1.1.-30.06.2020. godine</w:t>
      </w:r>
      <w:r w:rsidRPr="00AE55A8">
        <w:rPr>
          <w:color w:val="000000" w:themeColor="text1"/>
        </w:rPr>
        <w:t xml:space="preserve"> Općina je dodijelila sredstava za 5 političkih </w:t>
      </w:r>
      <w:r w:rsidR="005C0F87">
        <w:rPr>
          <w:color w:val="000000" w:themeColor="text1"/>
        </w:rPr>
        <w:t>stranaka i 3</w:t>
      </w:r>
      <w:r w:rsidR="00C97B0E" w:rsidRPr="00AE55A8">
        <w:rPr>
          <w:color w:val="000000" w:themeColor="text1"/>
        </w:rPr>
        <w:t xml:space="preserve"> udruge.</w:t>
      </w:r>
    </w:p>
    <w:p w:rsidR="00D6488D" w:rsidRPr="00AE55A8" w:rsidRDefault="00D6488D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</w:t>
      </w:r>
    </w:p>
    <w:p w:rsidR="00D07EC5" w:rsidRPr="00AE55A8" w:rsidRDefault="00D07EC5" w:rsidP="00570D31">
      <w:pPr>
        <w:pStyle w:val="Bezproreda"/>
        <w:jc w:val="both"/>
        <w:rPr>
          <w:color w:val="000000" w:themeColor="text1"/>
        </w:rPr>
      </w:pPr>
    </w:p>
    <w:p w:rsidR="00AE375A" w:rsidRPr="00AE55A8" w:rsidRDefault="00AE375A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color w:val="000000" w:themeColor="text1"/>
        </w:rPr>
        <w:t xml:space="preserve"> </w:t>
      </w:r>
      <w:r w:rsidRPr="00AE55A8">
        <w:rPr>
          <w:b/>
          <w:color w:val="000000" w:themeColor="text1"/>
        </w:rPr>
        <w:t>Program 6000 Očuvanje javnog reda i sigurnosti</w:t>
      </w:r>
    </w:p>
    <w:p w:rsidR="00AE375A" w:rsidRPr="00AE55A8" w:rsidRDefault="00AE375A" w:rsidP="00570D31">
      <w:pPr>
        <w:pStyle w:val="Bezproreda"/>
        <w:jc w:val="both"/>
        <w:rPr>
          <w:b/>
          <w:color w:val="000000" w:themeColor="text1"/>
        </w:rPr>
      </w:pPr>
    </w:p>
    <w:p w:rsidR="00AE375A" w:rsidRPr="00AE55A8" w:rsidRDefault="00AE375A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U razdoblju 1.1.-3</w:t>
      </w:r>
      <w:r w:rsidR="005C0F87">
        <w:rPr>
          <w:color w:val="000000" w:themeColor="text1"/>
        </w:rPr>
        <w:t>0</w:t>
      </w:r>
      <w:r w:rsidRPr="00AE55A8">
        <w:rPr>
          <w:color w:val="000000" w:themeColor="text1"/>
        </w:rPr>
        <w:t>.</w:t>
      </w:r>
      <w:r w:rsidR="005C0F87">
        <w:rPr>
          <w:color w:val="000000" w:themeColor="text1"/>
        </w:rPr>
        <w:t>06</w:t>
      </w:r>
      <w:r w:rsidRPr="00AE55A8">
        <w:rPr>
          <w:color w:val="000000" w:themeColor="text1"/>
        </w:rPr>
        <w:t>.20</w:t>
      </w:r>
      <w:r w:rsidR="005C0F87">
        <w:rPr>
          <w:color w:val="000000" w:themeColor="text1"/>
        </w:rPr>
        <w:t>20</w:t>
      </w:r>
      <w:r w:rsidRPr="00AE55A8">
        <w:rPr>
          <w:color w:val="000000" w:themeColor="text1"/>
        </w:rPr>
        <w:t xml:space="preserve">. godine kroz ovaj program izvršeni su rashodi u iznosu od </w:t>
      </w:r>
      <w:r w:rsidR="005C0F87">
        <w:rPr>
          <w:color w:val="000000" w:themeColor="text1"/>
        </w:rPr>
        <w:t>249.929,20</w:t>
      </w:r>
      <w:r w:rsidRPr="00AE55A8">
        <w:rPr>
          <w:color w:val="000000" w:themeColor="text1"/>
        </w:rPr>
        <w:t xml:space="preserve"> kn</w:t>
      </w:r>
      <w:r w:rsidR="00F427DF" w:rsidRPr="00AE55A8">
        <w:rPr>
          <w:color w:val="000000" w:themeColor="text1"/>
        </w:rPr>
        <w:t xml:space="preserve"> </w:t>
      </w:r>
      <w:r w:rsidR="00227674">
        <w:rPr>
          <w:color w:val="000000" w:themeColor="text1"/>
        </w:rPr>
        <w:t xml:space="preserve">što je </w:t>
      </w:r>
      <w:r w:rsidR="00F427DF" w:rsidRPr="00AE55A8">
        <w:rPr>
          <w:color w:val="000000" w:themeColor="text1"/>
        </w:rPr>
        <w:t xml:space="preserve"> </w:t>
      </w:r>
      <w:r w:rsidR="005C0F87">
        <w:rPr>
          <w:color w:val="000000" w:themeColor="text1"/>
        </w:rPr>
        <w:t>52,07</w:t>
      </w:r>
      <w:r w:rsidR="00657B1B" w:rsidRPr="00AE55A8">
        <w:rPr>
          <w:color w:val="000000" w:themeColor="text1"/>
        </w:rPr>
        <w:t>% od planiranih</w:t>
      </w:r>
      <w:r w:rsidR="0063458C">
        <w:rPr>
          <w:color w:val="000000" w:themeColor="text1"/>
        </w:rPr>
        <w:t xml:space="preserve"> za </w:t>
      </w:r>
      <w:r w:rsidR="00657B1B" w:rsidRPr="00AE55A8">
        <w:rPr>
          <w:color w:val="000000" w:themeColor="text1"/>
        </w:rPr>
        <w:t xml:space="preserve">  20</w:t>
      </w:r>
      <w:r w:rsidR="005C0F87">
        <w:rPr>
          <w:color w:val="000000" w:themeColor="text1"/>
        </w:rPr>
        <w:t>20</w:t>
      </w:r>
      <w:r w:rsidR="00657B1B" w:rsidRPr="00AE55A8">
        <w:rPr>
          <w:color w:val="000000" w:themeColor="text1"/>
        </w:rPr>
        <w:t>. godin</w:t>
      </w:r>
      <w:r w:rsidR="0063458C">
        <w:rPr>
          <w:color w:val="000000" w:themeColor="text1"/>
        </w:rPr>
        <w:t>u</w:t>
      </w:r>
      <w:r w:rsidRPr="00AE55A8">
        <w:rPr>
          <w:color w:val="000000" w:themeColor="text1"/>
        </w:rPr>
        <w:t>, a odnose se na donacije VZO Klinča Sela</w:t>
      </w:r>
      <w:r w:rsidR="001957EC" w:rsidRPr="00AE55A8">
        <w:rPr>
          <w:color w:val="000000" w:themeColor="text1"/>
        </w:rPr>
        <w:t xml:space="preserve">- </w:t>
      </w:r>
      <w:r w:rsidR="005C0F87">
        <w:rPr>
          <w:color w:val="000000" w:themeColor="text1"/>
        </w:rPr>
        <w:t>229.057,60</w:t>
      </w:r>
      <w:r w:rsidR="001957EC" w:rsidRPr="00AE55A8">
        <w:rPr>
          <w:color w:val="000000" w:themeColor="text1"/>
        </w:rPr>
        <w:t xml:space="preserve"> kn i Civilnu zaštitu- </w:t>
      </w:r>
      <w:r w:rsidR="005C0F87">
        <w:rPr>
          <w:color w:val="000000" w:themeColor="text1"/>
        </w:rPr>
        <w:t>20.871,60</w:t>
      </w:r>
      <w:r w:rsidR="001957EC" w:rsidRPr="00AE55A8">
        <w:rPr>
          <w:color w:val="000000" w:themeColor="text1"/>
        </w:rPr>
        <w:t xml:space="preserve"> kn.</w:t>
      </w:r>
    </w:p>
    <w:p w:rsidR="00812566" w:rsidRPr="00AE55A8" w:rsidRDefault="009D312E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zaštita ljudi i imovin</w:t>
      </w:r>
      <w:r w:rsidR="00C97B0E" w:rsidRPr="00AE55A8">
        <w:rPr>
          <w:color w:val="000000" w:themeColor="text1"/>
        </w:rPr>
        <w:t>e od požara i drugih opasnosti. U</w:t>
      </w:r>
      <w:r w:rsidR="005C0F87">
        <w:rPr>
          <w:color w:val="000000" w:themeColor="text1"/>
        </w:rPr>
        <w:t xml:space="preserve"> ovom razdoblju</w:t>
      </w:r>
      <w:r w:rsidR="00C97B0E" w:rsidRPr="00AE55A8">
        <w:rPr>
          <w:color w:val="000000" w:themeColor="text1"/>
        </w:rPr>
        <w:t xml:space="preserve"> 20</w:t>
      </w:r>
      <w:r w:rsidR="005C0F87">
        <w:rPr>
          <w:color w:val="000000" w:themeColor="text1"/>
        </w:rPr>
        <w:t>20</w:t>
      </w:r>
      <w:r w:rsidR="00C97B0E" w:rsidRPr="00AE55A8">
        <w:rPr>
          <w:color w:val="000000" w:themeColor="text1"/>
        </w:rPr>
        <w:t xml:space="preserve">. </w:t>
      </w:r>
      <w:r w:rsidR="0063458C">
        <w:rPr>
          <w:color w:val="000000" w:themeColor="text1"/>
        </w:rPr>
        <w:t>g</w:t>
      </w:r>
      <w:r w:rsidR="00C97B0E" w:rsidRPr="00AE55A8">
        <w:rPr>
          <w:color w:val="000000" w:themeColor="text1"/>
        </w:rPr>
        <w:t>odin</w:t>
      </w:r>
      <w:r w:rsidR="005C0F87">
        <w:rPr>
          <w:color w:val="000000" w:themeColor="text1"/>
        </w:rPr>
        <w:t>e bile su 23 intervencije od strane vatrogasaca</w:t>
      </w:r>
      <w:r w:rsidR="00227674">
        <w:rPr>
          <w:color w:val="000000" w:themeColor="text1"/>
        </w:rPr>
        <w:t xml:space="preserve"> što je</w:t>
      </w:r>
      <w:r w:rsidR="00C97B0E" w:rsidRPr="00AE55A8">
        <w:rPr>
          <w:color w:val="000000" w:themeColor="text1"/>
        </w:rPr>
        <w:t xml:space="preserve"> pokazatelj aktivnosti </w:t>
      </w:r>
      <w:r w:rsidR="00AE55A8" w:rsidRPr="00AE55A8">
        <w:rPr>
          <w:color w:val="000000" w:themeColor="text1"/>
        </w:rPr>
        <w:t>Vatrogasne zajednice općine.</w:t>
      </w:r>
    </w:p>
    <w:p w:rsidR="00812566" w:rsidRPr="00AE55A8" w:rsidRDefault="00812566" w:rsidP="00570D31">
      <w:pPr>
        <w:pStyle w:val="Bezproreda"/>
        <w:jc w:val="both"/>
        <w:rPr>
          <w:color w:val="000000" w:themeColor="text1"/>
        </w:rPr>
      </w:pPr>
    </w:p>
    <w:p w:rsidR="00812566" w:rsidRPr="00AE55A8" w:rsidRDefault="00812566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7000 Održavanje komunalne infrastrukture</w:t>
      </w:r>
    </w:p>
    <w:p w:rsidR="00812566" w:rsidRPr="00AE55A8" w:rsidRDefault="00812566" w:rsidP="00570D31">
      <w:pPr>
        <w:pStyle w:val="Bezproreda"/>
        <w:jc w:val="both"/>
        <w:rPr>
          <w:b/>
          <w:color w:val="000000" w:themeColor="text1"/>
        </w:rPr>
      </w:pPr>
    </w:p>
    <w:p w:rsidR="00812566" w:rsidRPr="00AE55A8" w:rsidRDefault="00812566" w:rsidP="00570D31">
      <w:pPr>
        <w:pStyle w:val="Bezproreda"/>
        <w:jc w:val="both"/>
        <w:rPr>
          <w:b/>
          <w:color w:val="000000" w:themeColor="text1"/>
        </w:rPr>
      </w:pPr>
    </w:p>
    <w:p w:rsidR="00812566" w:rsidRPr="00AE55A8" w:rsidRDefault="009069D8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U okviru ovog</w:t>
      </w:r>
      <w:r w:rsidR="00812566" w:rsidRPr="00AE55A8">
        <w:rPr>
          <w:color w:val="000000" w:themeColor="text1"/>
        </w:rPr>
        <w:t xml:space="preserve"> programa</w:t>
      </w:r>
      <w:r w:rsidRPr="00AE55A8">
        <w:rPr>
          <w:color w:val="000000" w:themeColor="text1"/>
        </w:rPr>
        <w:t xml:space="preserve"> za izvještajno </w:t>
      </w:r>
      <w:r w:rsidR="00812566" w:rsidRPr="00AE55A8">
        <w:rPr>
          <w:color w:val="000000" w:themeColor="text1"/>
        </w:rPr>
        <w:t>razdoblje izvršeni su rashodi u iznosu od</w:t>
      </w:r>
      <w:r w:rsidR="001823F0" w:rsidRPr="00AE55A8">
        <w:rPr>
          <w:color w:val="000000" w:themeColor="text1"/>
        </w:rPr>
        <w:t xml:space="preserve"> </w:t>
      </w:r>
      <w:r w:rsidR="00A10507">
        <w:rPr>
          <w:color w:val="000000" w:themeColor="text1"/>
        </w:rPr>
        <w:t>1.087.329,78</w:t>
      </w:r>
      <w:r w:rsidR="001957EC" w:rsidRPr="00AE55A8">
        <w:rPr>
          <w:color w:val="000000" w:themeColor="text1"/>
        </w:rPr>
        <w:t xml:space="preserve"> </w:t>
      </w:r>
      <w:r w:rsidR="001823F0" w:rsidRPr="00AE55A8">
        <w:rPr>
          <w:color w:val="000000" w:themeColor="text1"/>
        </w:rPr>
        <w:t>kn</w:t>
      </w:r>
      <w:r w:rsidR="00657B1B" w:rsidRPr="00AE55A8">
        <w:rPr>
          <w:color w:val="000000" w:themeColor="text1"/>
        </w:rPr>
        <w:t xml:space="preserve"> što iznosi </w:t>
      </w:r>
      <w:r w:rsidR="00A10507">
        <w:rPr>
          <w:color w:val="000000" w:themeColor="text1"/>
        </w:rPr>
        <w:t>36,24</w:t>
      </w:r>
      <w:r w:rsidR="00657B1B" w:rsidRPr="00AE55A8">
        <w:rPr>
          <w:color w:val="000000" w:themeColor="text1"/>
        </w:rPr>
        <w:t>% od planiranih rashoda za ovaj program u 20</w:t>
      </w:r>
      <w:r w:rsidR="00A10507">
        <w:rPr>
          <w:color w:val="000000" w:themeColor="text1"/>
        </w:rPr>
        <w:t>20</w:t>
      </w:r>
      <w:r w:rsidR="00657B1B" w:rsidRPr="00AE55A8">
        <w:rPr>
          <w:color w:val="000000" w:themeColor="text1"/>
        </w:rPr>
        <w:t xml:space="preserve">. godini. </w:t>
      </w:r>
      <w:r w:rsidR="00812566" w:rsidRPr="00AE55A8">
        <w:rPr>
          <w:color w:val="000000" w:themeColor="text1"/>
        </w:rPr>
        <w:t xml:space="preserve"> Najviše sredstav</w:t>
      </w:r>
      <w:r w:rsidRPr="00AE55A8">
        <w:rPr>
          <w:color w:val="000000" w:themeColor="text1"/>
        </w:rPr>
        <w:t>a</w:t>
      </w:r>
      <w:r w:rsidR="00812566" w:rsidRPr="00AE55A8">
        <w:rPr>
          <w:color w:val="000000" w:themeColor="text1"/>
        </w:rPr>
        <w:t xml:space="preserve"> utrošeno je za održavanje nerazv</w:t>
      </w:r>
      <w:r w:rsidRPr="00AE55A8">
        <w:rPr>
          <w:color w:val="000000" w:themeColor="text1"/>
        </w:rPr>
        <w:t>rstanih cesta i šumskih put</w:t>
      </w:r>
      <w:r w:rsidR="00BC539F" w:rsidRPr="00AE55A8">
        <w:rPr>
          <w:color w:val="000000" w:themeColor="text1"/>
        </w:rPr>
        <w:t>o</w:t>
      </w:r>
      <w:r w:rsidR="000E79A6" w:rsidRPr="00AE55A8">
        <w:rPr>
          <w:color w:val="000000" w:themeColor="text1"/>
        </w:rPr>
        <w:t>va (</w:t>
      </w:r>
      <w:r w:rsidR="00A10507">
        <w:rPr>
          <w:color w:val="000000" w:themeColor="text1"/>
        </w:rPr>
        <w:t>780.249,45</w:t>
      </w:r>
      <w:r w:rsidR="00A224D9" w:rsidRPr="00AE55A8">
        <w:rPr>
          <w:color w:val="000000" w:themeColor="text1"/>
        </w:rPr>
        <w:t xml:space="preserve"> </w:t>
      </w:r>
      <w:r w:rsidR="00D94345" w:rsidRPr="00AE55A8">
        <w:rPr>
          <w:color w:val="000000" w:themeColor="text1"/>
        </w:rPr>
        <w:t>kn</w:t>
      </w:r>
      <w:r w:rsidR="000E79A6" w:rsidRPr="00AE55A8">
        <w:rPr>
          <w:color w:val="000000" w:themeColor="text1"/>
        </w:rPr>
        <w:t>)</w:t>
      </w:r>
      <w:r w:rsidR="00812566" w:rsidRPr="00AE55A8">
        <w:rPr>
          <w:color w:val="000000" w:themeColor="text1"/>
        </w:rPr>
        <w:t xml:space="preserve">. </w:t>
      </w:r>
      <w:r w:rsidR="00B51C9C" w:rsidRPr="00AE55A8">
        <w:rPr>
          <w:color w:val="000000" w:themeColor="text1"/>
        </w:rPr>
        <w:t>Preo</w:t>
      </w:r>
      <w:r w:rsidR="00812566" w:rsidRPr="00AE55A8">
        <w:rPr>
          <w:color w:val="000000" w:themeColor="text1"/>
        </w:rPr>
        <w:t>stala sredstva utrošena su za održava</w:t>
      </w:r>
      <w:r w:rsidR="000E79A6" w:rsidRPr="00AE55A8">
        <w:rPr>
          <w:color w:val="000000" w:themeColor="text1"/>
        </w:rPr>
        <w:t>nje groblja (</w:t>
      </w:r>
      <w:r w:rsidR="00A10507">
        <w:rPr>
          <w:color w:val="000000" w:themeColor="text1"/>
        </w:rPr>
        <w:t>191.371,31</w:t>
      </w:r>
      <w:r w:rsidR="001A00C7" w:rsidRPr="00AE55A8">
        <w:rPr>
          <w:color w:val="000000" w:themeColor="text1"/>
        </w:rPr>
        <w:t xml:space="preserve"> kn</w:t>
      </w:r>
      <w:r w:rsidR="000E79A6" w:rsidRPr="00AE55A8">
        <w:rPr>
          <w:color w:val="000000" w:themeColor="text1"/>
        </w:rPr>
        <w:t>)</w:t>
      </w:r>
      <w:r w:rsidR="001A00C7" w:rsidRPr="00AE55A8">
        <w:rPr>
          <w:color w:val="000000" w:themeColor="text1"/>
        </w:rPr>
        <w:t>,</w:t>
      </w:r>
      <w:r w:rsidRPr="00AE55A8">
        <w:rPr>
          <w:color w:val="000000" w:themeColor="text1"/>
        </w:rPr>
        <w:t xml:space="preserve"> odr</w:t>
      </w:r>
      <w:r w:rsidR="00812566" w:rsidRPr="00AE55A8">
        <w:rPr>
          <w:color w:val="000000" w:themeColor="text1"/>
        </w:rPr>
        <w:t xml:space="preserve">žavanje javnih površina </w:t>
      </w:r>
      <w:r w:rsidR="000E79A6" w:rsidRPr="00AE55A8">
        <w:rPr>
          <w:color w:val="000000" w:themeColor="text1"/>
        </w:rPr>
        <w:t>(</w:t>
      </w:r>
      <w:r w:rsidR="00A10507">
        <w:rPr>
          <w:color w:val="000000" w:themeColor="text1"/>
        </w:rPr>
        <w:t>37.170,07</w:t>
      </w:r>
      <w:r w:rsidR="00812566" w:rsidRPr="00AE55A8">
        <w:rPr>
          <w:color w:val="000000" w:themeColor="text1"/>
        </w:rPr>
        <w:t xml:space="preserve"> kn</w:t>
      </w:r>
      <w:r w:rsidR="000E79A6" w:rsidRPr="00AE55A8">
        <w:rPr>
          <w:color w:val="000000" w:themeColor="text1"/>
        </w:rPr>
        <w:t>)</w:t>
      </w:r>
      <w:r w:rsidR="001A00C7" w:rsidRPr="00AE55A8">
        <w:rPr>
          <w:color w:val="000000" w:themeColor="text1"/>
        </w:rPr>
        <w:t xml:space="preserve"> i za održavanje javne rasvjete </w:t>
      </w:r>
      <w:r w:rsidR="000E79A6" w:rsidRPr="00AE55A8">
        <w:rPr>
          <w:color w:val="000000" w:themeColor="text1"/>
        </w:rPr>
        <w:t>(</w:t>
      </w:r>
      <w:r w:rsidR="00A10507">
        <w:rPr>
          <w:color w:val="000000" w:themeColor="text1"/>
        </w:rPr>
        <w:t>78.538,95</w:t>
      </w:r>
      <w:r w:rsidR="001A00C7" w:rsidRPr="00AE55A8">
        <w:rPr>
          <w:color w:val="000000" w:themeColor="text1"/>
        </w:rPr>
        <w:t xml:space="preserve"> kn</w:t>
      </w:r>
      <w:r w:rsidR="000E79A6" w:rsidRPr="00AE55A8">
        <w:rPr>
          <w:color w:val="000000" w:themeColor="text1"/>
        </w:rPr>
        <w:t>)</w:t>
      </w:r>
      <w:r w:rsidR="00812566" w:rsidRPr="00AE55A8">
        <w:rPr>
          <w:color w:val="000000" w:themeColor="text1"/>
        </w:rPr>
        <w:t>.</w:t>
      </w:r>
    </w:p>
    <w:p w:rsidR="009069D8" w:rsidRPr="00AE55A8" w:rsidRDefault="00447748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poboljšati komunalnu infrastrukturu, odnosno osigurati veću sigurnost u prometu kroz održavanje cesta i javne rasvjete. U</w:t>
      </w:r>
      <w:r w:rsidR="00A10507">
        <w:rPr>
          <w:color w:val="000000" w:themeColor="text1"/>
        </w:rPr>
        <w:t xml:space="preserve"> prvih šest mjeseci</w:t>
      </w:r>
      <w:r w:rsidRPr="00AE55A8">
        <w:rPr>
          <w:color w:val="000000" w:themeColor="text1"/>
        </w:rPr>
        <w:t xml:space="preserve"> 20</w:t>
      </w:r>
      <w:r w:rsidR="00A10507">
        <w:rPr>
          <w:color w:val="000000" w:themeColor="text1"/>
        </w:rPr>
        <w:t>20</w:t>
      </w:r>
      <w:r w:rsidRPr="00AE55A8">
        <w:rPr>
          <w:color w:val="000000" w:themeColor="text1"/>
        </w:rPr>
        <w:t>. godin</w:t>
      </w:r>
      <w:r w:rsidR="00A10507">
        <w:rPr>
          <w:color w:val="000000" w:themeColor="text1"/>
        </w:rPr>
        <w:t>e</w:t>
      </w:r>
      <w:r w:rsidRPr="00AE55A8">
        <w:rPr>
          <w:color w:val="000000" w:themeColor="text1"/>
        </w:rPr>
        <w:t xml:space="preserve"> utrošeno je </w:t>
      </w:r>
      <w:r w:rsidR="00A10507">
        <w:rPr>
          <w:color w:val="000000" w:themeColor="text1"/>
        </w:rPr>
        <w:t xml:space="preserve">1158 </w:t>
      </w:r>
      <w:r w:rsidRPr="00AE55A8">
        <w:rPr>
          <w:color w:val="000000" w:themeColor="text1"/>
        </w:rPr>
        <w:t xml:space="preserve"> m3 kamenog materijal  za navoz nerazvrstanih cesta i pokošeno je </w:t>
      </w:r>
      <w:r w:rsidR="00A10507">
        <w:rPr>
          <w:color w:val="000000" w:themeColor="text1"/>
        </w:rPr>
        <w:t>65.980</w:t>
      </w:r>
      <w:r w:rsidRPr="00AE55A8">
        <w:rPr>
          <w:color w:val="000000" w:themeColor="text1"/>
        </w:rPr>
        <w:t xml:space="preserve"> m2 javnih površina što je pokazatelj uspješnosti ovog programa. </w:t>
      </w:r>
    </w:p>
    <w:p w:rsidR="009069D8" w:rsidRPr="00AE55A8" w:rsidRDefault="009069D8" w:rsidP="00570D31">
      <w:pPr>
        <w:pStyle w:val="Bezproreda"/>
        <w:jc w:val="both"/>
        <w:rPr>
          <w:color w:val="000000" w:themeColor="text1"/>
        </w:rPr>
      </w:pPr>
    </w:p>
    <w:p w:rsidR="009069D8" w:rsidRPr="00AE55A8" w:rsidRDefault="009069D8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8000 Izgradnja komunalne infrastrukture</w:t>
      </w:r>
    </w:p>
    <w:p w:rsidR="009069D8" w:rsidRPr="00AE55A8" w:rsidRDefault="009069D8" w:rsidP="00570D31">
      <w:pPr>
        <w:pStyle w:val="Bezproreda"/>
        <w:jc w:val="both"/>
        <w:rPr>
          <w:b/>
          <w:color w:val="000000" w:themeColor="text1"/>
        </w:rPr>
      </w:pPr>
    </w:p>
    <w:p w:rsidR="009069D8" w:rsidRPr="00AE55A8" w:rsidRDefault="009069D8" w:rsidP="00570D31">
      <w:pPr>
        <w:pStyle w:val="Bezproreda"/>
        <w:jc w:val="both"/>
        <w:rPr>
          <w:b/>
          <w:color w:val="000000" w:themeColor="text1"/>
        </w:rPr>
      </w:pPr>
    </w:p>
    <w:p w:rsidR="009069D8" w:rsidRPr="00AE55A8" w:rsidRDefault="009069D8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 okviru ovog programa </w:t>
      </w:r>
      <w:r w:rsidR="00FF069D" w:rsidRPr="00AE55A8">
        <w:rPr>
          <w:color w:val="000000" w:themeColor="text1"/>
        </w:rPr>
        <w:t>izvršeni su rashodi</w:t>
      </w:r>
      <w:r w:rsidRPr="00AE55A8">
        <w:rPr>
          <w:color w:val="000000" w:themeColor="text1"/>
        </w:rPr>
        <w:t xml:space="preserve"> u iznosu od </w:t>
      </w:r>
      <w:r w:rsidR="00492C8E">
        <w:rPr>
          <w:color w:val="000000" w:themeColor="text1"/>
        </w:rPr>
        <w:t>171.046,96</w:t>
      </w:r>
      <w:r w:rsidR="00FF069D" w:rsidRPr="00AE55A8">
        <w:rPr>
          <w:color w:val="000000" w:themeColor="text1"/>
        </w:rPr>
        <w:t xml:space="preserve"> kn , a odnose se na rashod</w:t>
      </w:r>
      <w:r w:rsidR="0062453A" w:rsidRPr="00AE55A8">
        <w:rPr>
          <w:color w:val="000000" w:themeColor="text1"/>
        </w:rPr>
        <w:t>e</w:t>
      </w:r>
      <w:r w:rsidR="00FF069D" w:rsidRPr="00AE55A8">
        <w:rPr>
          <w:color w:val="000000" w:themeColor="text1"/>
        </w:rPr>
        <w:t xml:space="preserve"> </w:t>
      </w:r>
      <w:r w:rsidR="00A24C5B" w:rsidRPr="00AE55A8">
        <w:rPr>
          <w:color w:val="000000" w:themeColor="text1"/>
        </w:rPr>
        <w:t>z</w:t>
      </w:r>
      <w:r w:rsidR="00FF069D" w:rsidRPr="00AE55A8">
        <w:rPr>
          <w:color w:val="000000" w:themeColor="text1"/>
        </w:rPr>
        <w:t xml:space="preserve">a </w:t>
      </w:r>
      <w:r w:rsidR="00C62CC6" w:rsidRPr="00AE55A8">
        <w:rPr>
          <w:color w:val="000000" w:themeColor="text1"/>
        </w:rPr>
        <w:t xml:space="preserve">izgradnju javne rasvjete </w:t>
      </w:r>
      <w:r w:rsidR="00492C8E">
        <w:rPr>
          <w:color w:val="000000" w:themeColor="text1"/>
        </w:rPr>
        <w:t>129.072,00</w:t>
      </w:r>
      <w:r w:rsidR="00C62CC6" w:rsidRPr="00AE55A8">
        <w:rPr>
          <w:color w:val="000000" w:themeColor="text1"/>
        </w:rPr>
        <w:t xml:space="preserve"> i</w:t>
      </w:r>
      <w:r w:rsidR="00494509" w:rsidRPr="00AE55A8">
        <w:rPr>
          <w:color w:val="000000" w:themeColor="text1"/>
        </w:rPr>
        <w:t xml:space="preserve"> izgradnju i asfaltiranje cesta , nogostupa i prilaza groblju u iznosu od </w:t>
      </w:r>
      <w:r w:rsidR="00492C8E">
        <w:rPr>
          <w:color w:val="000000" w:themeColor="text1"/>
        </w:rPr>
        <w:t>41.974,96</w:t>
      </w:r>
      <w:r w:rsidR="00494509" w:rsidRPr="00AE55A8">
        <w:rPr>
          <w:color w:val="000000" w:themeColor="text1"/>
        </w:rPr>
        <w:t xml:space="preserve"> kn.</w:t>
      </w:r>
    </w:p>
    <w:p w:rsidR="00113229" w:rsidRDefault="009F2D32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Cilj ovog programa je izgradnja nove komunalne infrastruktura za poboljšanje uvjeta </w:t>
      </w:r>
      <w:r w:rsidR="005F4D76" w:rsidRPr="00AE55A8">
        <w:rPr>
          <w:color w:val="000000" w:themeColor="text1"/>
        </w:rPr>
        <w:t xml:space="preserve">  i kvalitete </w:t>
      </w:r>
      <w:r w:rsidR="00120B5B">
        <w:rPr>
          <w:color w:val="000000" w:themeColor="text1"/>
        </w:rPr>
        <w:t>života.</w:t>
      </w:r>
    </w:p>
    <w:p w:rsidR="00120B5B" w:rsidRDefault="00120B5B" w:rsidP="00570D31">
      <w:pPr>
        <w:pStyle w:val="Bezproreda"/>
        <w:jc w:val="both"/>
        <w:rPr>
          <w:color w:val="000000" w:themeColor="text1"/>
        </w:rPr>
      </w:pPr>
    </w:p>
    <w:p w:rsidR="00120B5B" w:rsidRDefault="00120B5B" w:rsidP="00570D31">
      <w:pPr>
        <w:pStyle w:val="Bezproreda"/>
        <w:jc w:val="both"/>
        <w:rPr>
          <w:color w:val="000000" w:themeColor="text1"/>
        </w:rPr>
      </w:pPr>
    </w:p>
    <w:p w:rsidR="00120B5B" w:rsidRPr="00120B5B" w:rsidRDefault="004B1673" w:rsidP="0012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73">
        <w:rPr>
          <w:b/>
          <w:color w:val="000000" w:themeColor="text1"/>
        </w:rPr>
        <w:t>Program</w:t>
      </w:r>
      <w:r w:rsidR="00120B5B" w:rsidRPr="004B1673">
        <w:rPr>
          <w:b/>
          <w:color w:val="000000" w:themeColor="text1"/>
        </w:rPr>
        <w:t>:</w:t>
      </w:r>
      <w:r w:rsidRPr="004B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5B" w:rsidRPr="00120B5B">
        <w:rPr>
          <w:rFonts w:ascii="Times New Roman" w:hAnsi="Times New Roman" w:cs="Times New Roman"/>
          <w:b/>
          <w:sz w:val="24"/>
          <w:szCs w:val="24"/>
        </w:rPr>
        <w:t xml:space="preserve"> 8001 </w:t>
      </w:r>
      <w:r w:rsidRPr="004B1673">
        <w:rPr>
          <w:rFonts w:ascii="Times New Roman" w:hAnsi="Times New Roman" w:cs="Times New Roman"/>
          <w:b/>
          <w:sz w:val="24"/>
          <w:szCs w:val="24"/>
        </w:rPr>
        <w:t>Vodoopskrba i odvodnja</w:t>
      </w:r>
    </w:p>
    <w:p w:rsidR="00120B5B" w:rsidRDefault="00120B5B" w:rsidP="00120B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673" w:rsidRPr="00120B5B" w:rsidRDefault="004B1673" w:rsidP="00120B5B">
      <w:pPr>
        <w:jc w:val="both"/>
        <w:rPr>
          <w:rFonts w:ascii="Times New Roman" w:hAnsi="Times New Roman" w:cs="Times New Roman"/>
          <w:sz w:val="24"/>
          <w:szCs w:val="24"/>
        </w:rPr>
      </w:pPr>
      <w:r w:rsidRPr="004B1673">
        <w:rPr>
          <w:rFonts w:ascii="Times New Roman" w:hAnsi="Times New Roman" w:cs="Times New Roman"/>
          <w:sz w:val="24"/>
          <w:szCs w:val="24"/>
        </w:rPr>
        <w:t xml:space="preserve">Unutar ovog </w:t>
      </w:r>
      <w:r>
        <w:rPr>
          <w:rFonts w:ascii="Times New Roman" w:hAnsi="Times New Roman" w:cs="Times New Roman"/>
          <w:sz w:val="24"/>
          <w:szCs w:val="24"/>
        </w:rPr>
        <w:t xml:space="preserve">programa utrošena su sredstva u iznosu od 74.350,00 kn što je 6,88% od planiranih za 2020. </w:t>
      </w:r>
      <w:r w:rsidR="00B758B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odinu.</w:t>
      </w:r>
    </w:p>
    <w:p w:rsidR="00120B5B" w:rsidRPr="00120B5B" w:rsidRDefault="00120B5B" w:rsidP="00120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5B" w:rsidRPr="00120B5B" w:rsidRDefault="00120B5B" w:rsidP="00120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5B" w:rsidRDefault="00120B5B" w:rsidP="00F05A0D">
      <w:pPr>
        <w:jc w:val="both"/>
        <w:rPr>
          <w:rFonts w:ascii="Times New Roman" w:hAnsi="Times New Roman" w:cs="Times New Roman"/>
          <w:sz w:val="24"/>
          <w:szCs w:val="24"/>
        </w:rPr>
      </w:pPr>
      <w:r w:rsidRPr="00120B5B">
        <w:rPr>
          <w:rFonts w:ascii="Times New Roman" w:hAnsi="Times New Roman" w:cs="Times New Roman"/>
          <w:sz w:val="24"/>
          <w:szCs w:val="24"/>
        </w:rPr>
        <w:lastRenderedPageBreak/>
        <w:t xml:space="preserve">CILJ: Priključenje što većeg broja domaćinstava </w:t>
      </w:r>
      <w:r w:rsidRPr="009D1175">
        <w:rPr>
          <w:rFonts w:ascii="Times New Roman" w:hAnsi="Times New Roman" w:cs="Times New Roman"/>
          <w:sz w:val="24"/>
          <w:szCs w:val="24"/>
        </w:rPr>
        <w:t>na opskrbu pitkom vodom i na sustav odvodnje otpadnih voda.</w:t>
      </w:r>
      <w:bookmarkStart w:id="0" w:name="_GoBack"/>
      <w:bookmarkEnd w:id="0"/>
    </w:p>
    <w:p w:rsidR="00120B5B" w:rsidRDefault="00120B5B" w:rsidP="00120B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0B5B" w:rsidRPr="00AE55A8" w:rsidRDefault="00120B5B" w:rsidP="00120B5B">
      <w:pPr>
        <w:pStyle w:val="Bezproreda"/>
        <w:jc w:val="both"/>
        <w:rPr>
          <w:b/>
          <w:color w:val="000000" w:themeColor="text1"/>
        </w:rPr>
      </w:pPr>
    </w:p>
    <w:p w:rsidR="00113229" w:rsidRPr="00AE55A8" w:rsidRDefault="00113229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Program 9403 Izgradnja dječjeg vrtića</w:t>
      </w:r>
    </w:p>
    <w:p w:rsidR="00113229" w:rsidRPr="00AE55A8" w:rsidRDefault="00113229" w:rsidP="00570D31">
      <w:pPr>
        <w:pStyle w:val="Bezproreda"/>
        <w:jc w:val="both"/>
        <w:rPr>
          <w:b/>
          <w:color w:val="000000" w:themeColor="text1"/>
        </w:rPr>
      </w:pPr>
    </w:p>
    <w:p w:rsidR="00113229" w:rsidRPr="00AE55A8" w:rsidRDefault="00113229" w:rsidP="00570D31">
      <w:pPr>
        <w:pStyle w:val="Bezproreda"/>
        <w:jc w:val="both"/>
        <w:rPr>
          <w:b/>
          <w:color w:val="000000" w:themeColor="text1"/>
        </w:rPr>
      </w:pPr>
    </w:p>
    <w:p w:rsidR="00113229" w:rsidRDefault="00113229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U okviru ovog programa utrošena su sredstva u iznosu od </w:t>
      </w:r>
      <w:r w:rsidR="00B758BB">
        <w:rPr>
          <w:color w:val="000000" w:themeColor="text1"/>
        </w:rPr>
        <w:t>43.750,00</w:t>
      </w:r>
      <w:r w:rsidRPr="00AE55A8">
        <w:rPr>
          <w:color w:val="000000" w:themeColor="text1"/>
        </w:rPr>
        <w:t xml:space="preserve"> kn za projektiranje dječjeg vrtića.</w:t>
      </w:r>
    </w:p>
    <w:p w:rsidR="00B758BB" w:rsidRDefault="00B758BB" w:rsidP="00570D31">
      <w:pPr>
        <w:pStyle w:val="Bezproreda"/>
        <w:jc w:val="both"/>
        <w:rPr>
          <w:color w:val="000000" w:themeColor="text1"/>
        </w:rPr>
      </w:pPr>
    </w:p>
    <w:p w:rsidR="00B758BB" w:rsidRPr="00AE55A8" w:rsidRDefault="00B758BB" w:rsidP="00570D31">
      <w:pPr>
        <w:pStyle w:val="Bezproreda"/>
        <w:jc w:val="both"/>
        <w:rPr>
          <w:color w:val="000000" w:themeColor="text1"/>
        </w:rPr>
      </w:pPr>
    </w:p>
    <w:p w:rsidR="00FF069D" w:rsidRPr="00AE55A8" w:rsidRDefault="00EF198E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Cilj ovog programa je poboljšan</w:t>
      </w:r>
      <w:r w:rsidR="00686664">
        <w:rPr>
          <w:color w:val="000000" w:themeColor="text1"/>
        </w:rPr>
        <w:t>je uvjeta u predškolskom odgoju,</w:t>
      </w:r>
      <w:r w:rsidRPr="00AE55A8">
        <w:rPr>
          <w:color w:val="000000" w:themeColor="text1"/>
        </w:rPr>
        <w:t xml:space="preserve"> stoga je planirana izgradnje dječjeg vrtića za koji se radi projektna dokumentacij</w:t>
      </w:r>
      <w:r w:rsidR="00AE55A8" w:rsidRPr="00AE55A8">
        <w:rPr>
          <w:color w:val="000000" w:themeColor="text1"/>
        </w:rPr>
        <w:t>a</w:t>
      </w:r>
      <w:r w:rsidRPr="00AE55A8">
        <w:rPr>
          <w:color w:val="000000" w:themeColor="text1"/>
        </w:rPr>
        <w:t>.</w:t>
      </w:r>
    </w:p>
    <w:p w:rsidR="00D952E7" w:rsidRPr="00AE55A8" w:rsidRDefault="00D952E7" w:rsidP="00570D31">
      <w:pPr>
        <w:pStyle w:val="Bezproreda"/>
        <w:jc w:val="both"/>
        <w:rPr>
          <w:color w:val="000000" w:themeColor="text1"/>
        </w:rPr>
      </w:pPr>
    </w:p>
    <w:p w:rsidR="00D952E7" w:rsidRPr="00AE55A8" w:rsidRDefault="00D952E7" w:rsidP="00570D31">
      <w:pPr>
        <w:pStyle w:val="Bezproreda"/>
        <w:jc w:val="both"/>
        <w:rPr>
          <w:color w:val="000000" w:themeColor="text1"/>
        </w:rPr>
      </w:pPr>
    </w:p>
    <w:p w:rsidR="00D952E7" w:rsidRPr="00AE55A8" w:rsidRDefault="0026287C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POTRAŽIVANJA</w:t>
      </w:r>
    </w:p>
    <w:p w:rsidR="0026287C" w:rsidRPr="00AE55A8" w:rsidRDefault="0026287C" w:rsidP="00570D31">
      <w:pPr>
        <w:pStyle w:val="Bezproreda"/>
        <w:jc w:val="both"/>
        <w:rPr>
          <w:b/>
          <w:color w:val="000000" w:themeColor="text1"/>
        </w:rPr>
      </w:pPr>
    </w:p>
    <w:p w:rsidR="0026287C" w:rsidRPr="00AE55A8" w:rsidRDefault="0026287C" w:rsidP="00570D31">
      <w:pPr>
        <w:pStyle w:val="Bezproreda"/>
        <w:jc w:val="both"/>
        <w:rPr>
          <w:b/>
          <w:color w:val="000000" w:themeColor="text1"/>
        </w:rPr>
      </w:pPr>
    </w:p>
    <w:p w:rsidR="0026287C" w:rsidRPr="00AE55A8" w:rsidRDefault="0026287C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Na dan 3</w:t>
      </w:r>
      <w:r w:rsidR="005409BA">
        <w:rPr>
          <w:color w:val="000000" w:themeColor="text1"/>
        </w:rPr>
        <w:t>0</w:t>
      </w:r>
      <w:r w:rsidRPr="00AE55A8">
        <w:rPr>
          <w:color w:val="000000" w:themeColor="text1"/>
        </w:rPr>
        <w:t>.</w:t>
      </w:r>
      <w:r w:rsidR="005409BA">
        <w:rPr>
          <w:color w:val="000000" w:themeColor="text1"/>
        </w:rPr>
        <w:t>06</w:t>
      </w:r>
      <w:r w:rsidRPr="00AE55A8">
        <w:rPr>
          <w:color w:val="000000" w:themeColor="text1"/>
        </w:rPr>
        <w:t>.20</w:t>
      </w:r>
      <w:r w:rsidR="005409BA">
        <w:rPr>
          <w:color w:val="000000" w:themeColor="text1"/>
        </w:rPr>
        <w:t>20</w:t>
      </w:r>
      <w:r w:rsidRPr="00AE55A8">
        <w:rPr>
          <w:color w:val="000000" w:themeColor="text1"/>
        </w:rPr>
        <w:t>. godine po</w:t>
      </w:r>
      <w:r w:rsidR="002C047D" w:rsidRPr="00AE55A8">
        <w:rPr>
          <w:color w:val="000000" w:themeColor="text1"/>
        </w:rPr>
        <w:t>traživan</w:t>
      </w:r>
      <w:r w:rsidRPr="00AE55A8">
        <w:rPr>
          <w:color w:val="000000" w:themeColor="text1"/>
        </w:rPr>
        <w:t xml:space="preserve">ja za prihode poslovanja iznose </w:t>
      </w:r>
      <w:r w:rsidR="003317A2" w:rsidRPr="00AE55A8">
        <w:rPr>
          <w:color w:val="000000" w:themeColor="text1"/>
        </w:rPr>
        <w:t>2</w:t>
      </w:r>
      <w:r w:rsidRPr="00AE55A8">
        <w:rPr>
          <w:color w:val="000000" w:themeColor="text1"/>
        </w:rPr>
        <w:t>.</w:t>
      </w:r>
      <w:r w:rsidR="005409BA">
        <w:rPr>
          <w:color w:val="000000" w:themeColor="text1"/>
        </w:rPr>
        <w:t>016</w:t>
      </w:r>
      <w:r w:rsidR="00BE00E1" w:rsidRPr="00AE55A8">
        <w:rPr>
          <w:color w:val="000000" w:themeColor="text1"/>
        </w:rPr>
        <w:t>.4</w:t>
      </w:r>
      <w:r w:rsidR="005409BA">
        <w:rPr>
          <w:color w:val="000000" w:themeColor="text1"/>
        </w:rPr>
        <w:t>39,12</w:t>
      </w:r>
      <w:r w:rsidRPr="00AE55A8">
        <w:rPr>
          <w:color w:val="000000" w:themeColor="text1"/>
        </w:rPr>
        <w:t xml:space="preserve"> kn, a odnose se na:</w:t>
      </w:r>
    </w:p>
    <w:p w:rsidR="0026287C" w:rsidRPr="00AE55A8" w:rsidRDefault="0026287C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-</w:t>
      </w:r>
      <w:r w:rsidRPr="00AE55A8">
        <w:rPr>
          <w:b/>
          <w:color w:val="000000" w:themeColor="text1"/>
        </w:rPr>
        <w:t>potraživanja za poreze</w:t>
      </w:r>
      <w:r w:rsidRPr="00AE55A8">
        <w:rPr>
          <w:color w:val="000000" w:themeColor="text1"/>
        </w:rPr>
        <w:t xml:space="preserve">  (porez na kuća za odmor, porez na potrošnju alkoholnih i bezalkoholnih pića</w:t>
      </w:r>
      <w:r w:rsidR="002C047D" w:rsidRPr="00AE55A8">
        <w:rPr>
          <w:color w:val="000000" w:themeColor="text1"/>
        </w:rPr>
        <w:t xml:space="preserve"> i porezu na tvrtku)                                                                                                                           </w:t>
      </w:r>
      <w:r w:rsidR="005409BA">
        <w:rPr>
          <w:color w:val="000000" w:themeColor="text1"/>
        </w:rPr>
        <w:t>165.772,13</w:t>
      </w:r>
      <w:r w:rsidR="0046464B" w:rsidRPr="00AE55A8">
        <w:rPr>
          <w:color w:val="000000" w:themeColor="text1"/>
        </w:rPr>
        <w:t xml:space="preserve"> </w:t>
      </w:r>
      <w:r w:rsidR="002C047D" w:rsidRPr="00AE55A8">
        <w:rPr>
          <w:color w:val="000000" w:themeColor="text1"/>
        </w:rPr>
        <w:t>kn</w:t>
      </w:r>
    </w:p>
    <w:p w:rsidR="002C047D" w:rsidRPr="00AE55A8" w:rsidRDefault="002C047D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-</w:t>
      </w:r>
      <w:r w:rsidRPr="00AE55A8">
        <w:rPr>
          <w:b/>
          <w:color w:val="000000" w:themeColor="text1"/>
        </w:rPr>
        <w:t>potraživanja za prihode od imovine</w:t>
      </w:r>
      <w:r w:rsidRPr="00AE55A8">
        <w:rPr>
          <w:color w:val="000000" w:themeColor="text1"/>
        </w:rPr>
        <w:t xml:space="preserve"> (kamate na depozite po viđenju, zatezne kamate, naknade za koncesije, naknada za zadržavanje</w:t>
      </w:r>
      <w:r w:rsidR="003D1523" w:rsidRPr="00AE55A8">
        <w:rPr>
          <w:color w:val="000000" w:themeColor="text1"/>
        </w:rPr>
        <w:t xml:space="preserve"> nezakonito </w:t>
      </w:r>
      <w:r w:rsidRPr="00AE55A8">
        <w:rPr>
          <w:color w:val="000000" w:themeColor="text1"/>
        </w:rPr>
        <w:t xml:space="preserve"> izgrađene zgrade u prostoru</w:t>
      </w:r>
      <w:r w:rsidR="003D1523" w:rsidRPr="00AE55A8">
        <w:rPr>
          <w:color w:val="000000" w:themeColor="text1"/>
        </w:rPr>
        <w:t xml:space="preserve"> i naknade za zakup i izn</w:t>
      </w:r>
      <w:r w:rsidRPr="00AE55A8">
        <w:rPr>
          <w:color w:val="000000" w:themeColor="text1"/>
        </w:rPr>
        <w:t>ajmljivanje imovine)</w:t>
      </w:r>
      <w:r w:rsidR="003D1523" w:rsidRPr="00AE55A8">
        <w:rPr>
          <w:color w:val="000000" w:themeColor="text1"/>
        </w:rPr>
        <w:t xml:space="preserve">                                                                                                                   </w:t>
      </w:r>
      <w:r w:rsidR="00BE00E1" w:rsidRPr="00AE55A8">
        <w:rPr>
          <w:color w:val="000000" w:themeColor="text1"/>
        </w:rPr>
        <w:t>4</w:t>
      </w:r>
      <w:r w:rsidR="005409BA">
        <w:rPr>
          <w:color w:val="000000" w:themeColor="text1"/>
        </w:rPr>
        <w:t>76.718,85</w:t>
      </w:r>
      <w:r w:rsidR="003D1523" w:rsidRPr="00AE55A8">
        <w:rPr>
          <w:color w:val="000000" w:themeColor="text1"/>
        </w:rPr>
        <w:t xml:space="preserve"> kn</w:t>
      </w:r>
    </w:p>
    <w:p w:rsidR="003D1523" w:rsidRPr="00AE55A8" w:rsidRDefault="003D1523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-</w:t>
      </w:r>
      <w:r w:rsidRPr="00AE55A8">
        <w:rPr>
          <w:b/>
          <w:color w:val="000000" w:themeColor="text1"/>
        </w:rPr>
        <w:t xml:space="preserve">potraživanja za upravne i administrativne pristojbe, pristojbe po posebnim </w:t>
      </w:r>
      <w:r w:rsidR="000919D4" w:rsidRPr="00AE55A8">
        <w:rPr>
          <w:b/>
          <w:color w:val="000000" w:themeColor="text1"/>
        </w:rPr>
        <w:t>propisima i naknade</w:t>
      </w:r>
      <w:r w:rsidR="00AC7635" w:rsidRPr="00AE55A8">
        <w:rPr>
          <w:b/>
          <w:color w:val="000000" w:themeColor="text1"/>
        </w:rPr>
        <w:t xml:space="preserve"> </w:t>
      </w:r>
      <w:r w:rsidR="00AC7635" w:rsidRPr="00AE55A8">
        <w:rPr>
          <w:color w:val="000000" w:themeColor="text1"/>
        </w:rPr>
        <w:t>(doprinos za šume, grobna naknada,komunalna naknada, komunalni doprinos i ostali prihodi)</w:t>
      </w:r>
    </w:p>
    <w:p w:rsidR="00AC7635" w:rsidRPr="00AE55A8" w:rsidRDefault="00AC7635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1.</w:t>
      </w:r>
      <w:r w:rsidR="005409BA">
        <w:rPr>
          <w:color w:val="000000" w:themeColor="text1"/>
        </w:rPr>
        <w:t>373.948,14</w:t>
      </w:r>
      <w:r w:rsidRPr="00AE55A8">
        <w:rPr>
          <w:color w:val="000000" w:themeColor="text1"/>
        </w:rPr>
        <w:t xml:space="preserve"> kn</w:t>
      </w:r>
    </w:p>
    <w:p w:rsidR="00040645" w:rsidRPr="00AE55A8" w:rsidRDefault="00040645" w:rsidP="00570D31">
      <w:pPr>
        <w:pStyle w:val="Bezproreda"/>
        <w:jc w:val="both"/>
        <w:rPr>
          <w:color w:val="000000" w:themeColor="text1"/>
        </w:rPr>
      </w:pPr>
    </w:p>
    <w:p w:rsidR="00D95C71" w:rsidRPr="00AE55A8" w:rsidRDefault="00D95C71" w:rsidP="00570D31">
      <w:pPr>
        <w:pStyle w:val="Bezproreda"/>
        <w:jc w:val="both"/>
        <w:rPr>
          <w:color w:val="000000" w:themeColor="text1"/>
        </w:rPr>
      </w:pPr>
    </w:p>
    <w:p w:rsidR="00D95C71" w:rsidRPr="00AE55A8" w:rsidRDefault="00D95C71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POTENCIJALNE OBVEZE PO SUDSKIM SPOROVIMA</w:t>
      </w:r>
    </w:p>
    <w:p w:rsidR="00D945AA" w:rsidRPr="00AE55A8" w:rsidRDefault="00D945AA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E6222B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>Općina vodi spor vezao uz  prometnu nesreću  u  K</w:t>
      </w:r>
      <w:r w:rsidR="00623DBA" w:rsidRPr="00AE55A8">
        <w:rPr>
          <w:color w:val="000000" w:themeColor="text1"/>
        </w:rPr>
        <w:t>linča Selu gdje su tuži</w:t>
      </w:r>
      <w:r w:rsidRPr="00AE55A8">
        <w:rPr>
          <w:color w:val="000000" w:themeColor="text1"/>
        </w:rPr>
        <w:t>telji  Renato B</w:t>
      </w:r>
      <w:r w:rsidR="00623DBA" w:rsidRPr="00AE55A8">
        <w:rPr>
          <w:color w:val="000000" w:themeColor="text1"/>
        </w:rPr>
        <w:t xml:space="preserve">enda i </w:t>
      </w:r>
      <w:proofErr w:type="spellStart"/>
      <w:r w:rsidR="00623DBA" w:rsidRPr="00AE55A8">
        <w:rPr>
          <w:color w:val="000000" w:themeColor="text1"/>
        </w:rPr>
        <w:t>Euroherc</w:t>
      </w:r>
      <w:proofErr w:type="spellEnd"/>
      <w:r w:rsidR="00623DBA" w:rsidRPr="00AE55A8">
        <w:rPr>
          <w:color w:val="000000" w:themeColor="text1"/>
        </w:rPr>
        <w:t xml:space="preserve"> osiguranje d.d.</w:t>
      </w:r>
      <w:r w:rsidRPr="00AE55A8">
        <w:rPr>
          <w:color w:val="000000" w:themeColor="text1"/>
        </w:rPr>
        <w:t>.</w:t>
      </w:r>
      <w:r w:rsidR="00623DBA" w:rsidRPr="00AE55A8">
        <w:rPr>
          <w:color w:val="000000" w:themeColor="text1"/>
        </w:rPr>
        <w:t xml:space="preserve"> Potencijalne obveze Općine po tom sporu iznose 1</w:t>
      </w:r>
      <w:r w:rsidR="00F05A0D">
        <w:rPr>
          <w:color w:val="000000" w:themeColor="text1"/>
        </w:rPr>
        <w:t>55</w:t>
      </w:r>
      <w:r w:rsidR="00623DBA" w:rsidRPr="00AE55A8">
        <w:rPr>
          <w:color w:val="000000" w:themeColor="text1"/>
        </w:rPr>
        <w:t>.041,00 kn</w:t>
      </w:r>
    </w:p>
    <w:p w:rsidR="00040645" w:rsidRPr="00AE55A8" w:rsidRDefault="00040645" w:rsidP="00570D31">
      <w:pPr>
        <w:pStyle w:val="Bezproreda"/>
        <w:jc w:val="both"/>
        <w:rPr>
          <w:b/>
          <w:color w:val="000000" w:themeColor="text1"/>
        </w:rPr>
      </w:pPr>
    </w:p>
    <w:p w:rsidR="00397567" w:rsidRPr="00AE55A8" w:rsidRDefault="00397567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b/>
          <w:color w:val="000000" w:themeColor="text1"/>
        </w:rPr>
      </w:pPr>
    </w:p>
    <w:p w:rsidR="00397567" w:rsidRPr="00AE55A8" w:rsidRDefault="00397567" w:rsidP="00570D31">
      <w:pPr>
        <w:pStyle w:val="Bezproreda"/>
        <w:jc w:val="both"/>
        <w:rPr>
          <w:b/>
          <w:color w:val="000000" w:themeColor="text1"/>
        </w:rPr>
      </w:pPr>
      <w:r w:rsidRPr="00AE55A8">
        <w:rPr>
          <w:b/>
          <w:color w:val="000000" w:themeColor="text1"/>
        </w:rPr>
        <w:t>OBRAZLOŽENJE REZULTATA POSLOVANJA</w:t>
      </w:r>
    </w:p>
    <w:p w:rsidR="00F44C3D" w:rsidRPr="00AE55A8" w:rsidRDefault="00F44C3D" w:rsidP="00570D31">
      <w:pPr>
        <w:pStyle w:val="Bezproreda"/>
        <w:jc w:val="both"/>
        <w:rPr>
          <w:b/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color w:val="000000" w:themeColor="text1"/>
        </w:rPr>
      </w:pPr>
    </w:p>
    <w:p w:rsidR="00D945AA" w:rsidRPr="00AE55A8" w:rsidRDefault="00D945AA" w:rsidP="00570D31">
      <w:pPr>
        <w:pStyle w:val="Bezproreda"/>
        <w:jc w:val="both"/>
        <w:rPr>
          <w:color w:val="000000" w:themeColor="text1"/>
        </w:rPr>
      </w:pPr>
    </w:p>
    <w:p w:rsidR="00F44C3D" w:rsidRPr="00AE55A8" w:rsidRDefault="0056258C" w:rsidP="00570D31">
      <w:pPr>
        <w:pStyle w:val="Bezproreda"/>
        <w:jc w:val="both"/>
        <w:rPr>
          <w:color w:val="000000" w:themeColor="text1"/>
        </w:rPr>
      </w:pPr>
      <w:r w:rsidRPr="00AE55A8">
        <w:rPr>
          <w:color w:val="000000" w:themeColor="text1"/>
        </w:rPr>
        <w:t xml:space="preserve">Općina je 2019. </w:t>
      </w:r>
      <w:r w:rsidR="0033227D" w:rsidRPr="00AE55A8">
        <w:rPr>
          <w:color w:val="000000" w:themeColor="text1"/>
        </w:rPr>
        <w:t>g</w:t>
      </w:r>
      <w:r w:rsidRPr="00AE55A8">
        <w:rPr>
          <w:color w:val="000000" w:themeColor="text1"/>
        </w:rPr>
        <w:t>odinu završila sa manjkom prihoda u iznosu od 1.213.95</w:t>
      </w:r>
      <w:r w:rsidR="0033227D" w:rsidRPr="00AE55A8">
        <w:rPr>
          <w:color w:val="000000" w:themeColor="text1"/>
        </w:rPr>
        <w:t>3,32 kn</w:t>
      </w:r>
      <w:r w:rsidR="0052404A">
        <w:rPr>
          <w:color w:val="000000" w:themeColor="text1"/>
        </w:rPr>
        <w:t>.</w:t>
      </w:r>
      <w:r w:rsidR="00C2299F">
        <w:rPr>
          <w:color w:val="000000" w:themeColor="text1"/>
        </w:rPr>
        <w:t xml:space="preserve"> U razdoblju od 01.01. do 30.06.2020. ostvaren je višak prih</w:t>
      </w:r>
      <w:r w:rsidR="007C1802">
        <w:rPr>
          <w:color w:val="000000" w:themeColor="text1"/>
        </w:rPr>
        <w:t>oda u iznosu od 1.453.690,80 kn, tako da smo ovo izvještajno razdoblje završili sa viškom prihoda u iznosu od 293</w:t>
      </w:r>
      <w:r w:rsidR="004D03E5">
        <w:rPr>
          <w:color w:val="000000" w:themeColor="text1"/>
        </w:rPr>
        <w:t>.</w:t>
      </w:r>
      <w:r w:rsidR="007C1802">
        <w:rPr>
          <w:color w:val="000000" w:themeColor="text1"/>
        </w:rPr>
        <w:t>737,48 kn.</w:t>
      </w:r>
    </w:p>
    <w:p w:rsidR="00F44C3D" w:rsidRPr="00AE55A8" w:rsidRDefault="00F44C3D" w:rsidP="00570D31">
      <w:pPr>
        <w:pStyle w:val="Bezproreda"/>
        <w:jc w:val="both"/>
        <w:rPr>
          <w:color w:val="000000" w:themeColor="text1"/>
        </w:rPr>
      </w:pPr>
    </w:p>
    <w:p w:rsidR="00F44C3D" w:rsidRPr="00AE55A8" w:rsidRDefault="00F44C3D" w:rsidP="00570D31">
      <w:pPr>
        <w:pStyle w:val="Bezproreda"/>
        <w:jc w:val="both"/>
        <w:rPr>
          <w:color w:val="000000" w:themeColor="text1"/>
        </w:rPr>
      </w:pPr>
    </w:p>
    <w:sectPr w:rsidR="00F44C3D" w:rsidRPr="00AE5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3C" w:rsidRDefault="00BF0D3C" w:rsidP="00E62311">
      <w:pPr>
        <w:spacing w:after="0" w:line="240" w:lineRule="auto"/>
      </w:pPr>
      <w:r>
        <w:separator/>
      </w:r>
    </w:p>
  </w:endnote>
  <w:endnote w:type="continuationSeparator" w:id="0">
    <w:p w:rsidR="00BF0D3C" w:rsidRDefault="00BF0D3C" w:rsidP="00E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3C" w:rsidRDefault="00BF0D3C" w:rsidP="00E62311">
      <w:pPr>
        <w:spacing w:after="0" w:line="240" w:lineRule="auto"/>
      </w:pPr>
      <w:r>
        <w:separator/>
      </w:r>
    </w:p>
  </w:footnote>
  <w:footnote w:type="continuationSeparator" w:id="0">
    <w:p w:rsidR="00BF0D3C" w:rsidRDefault="00BF0D3C" w:rsidP="00E6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Zaglavlje"/>
      <w:rPr>
        <w:b/>
      </w:rPr>
    </w:pPr>
    <w:r w:rsidRPr="00E62311">
      <w:rPr>
        <w:b/>
      </w:rPr>
      <w:t>OPĆINA KLINČA SELA</w:t>
    </w:r>
  </w:p>
  <w:p w:rsidR="00E62311" w:rsidRPr="00E62311" w:rsidRDefault="00E62311">
    <w:pPr>
      <w:pStyle w:val="Zaglavlje"/>
      <w:rPr>
        <w:b/>
      </w:rPr>
    </w:pPr>
    <w:r>
      <w:rPr>
        <w:b/>
      </w:rPr>
      <w:t>OIB 88617290552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1" w:rsidRDefault="00E623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312B"/>
    <w:multiLevelType w:val="hybridMultilevel"/>
    <w:tmpl w:val="3A448E54"/>
    <w:lvl w:ilvl="0" w:tplc="03B0D9A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7743154D"/>
    <w:multiLevelType w:val="hybridMultilevel"/>
    <w:tmpl w:val="AEC2E664"/>
    <w:lvl w:ilvl="0" w:tplc="3772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97C44"/>
    <w:multiLevelType w:val="hybridMultilevel"/>
    <w:tmpl w:val="1ECCB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A"/>
    <w:rsid w:val="00001979"/>
    <w:rsid w:val="000101DD"/>
    <w:rsid w:val="00011E0A"/>
    <w:rsid w:val="000134B4"/>
    <w:rsid w:val="00033AF1"/>
    <w:rsid w:val="00034843"/>
    <w:rsid w:val="00040645"/>
    <w:rsid w:val="00040DB6"/>
    <w:rsid w:val="00042F1A"/>
    <w:rsid w:val="000515BD"/>
    <w:rsid w:val="00057C78"/>
    <w:rsid w:val="00066755"/>
    <w:rsid w:val="0006785F"/>
    <w:rsid w:val="0007799D"/>
    <w:rsid w:val="000804DD"/>
    <w:rsid w:val="00083E67"/>
    <w:rsid w:val="00087A88"/>
    <w:rsid w:val="00090D88"/>
    <w:rsid w:val="00091517"/>
    <w:rsid w:val="000919D4"/>
    <w:rsid w:val="00096A59"/>
    <w:rsid w:val="000B1E82"/>
    <w:rsid w:val="000B36B5"/>
    <w:rsid w:val="000C4480"/>
    <w:rsid w:val="000C4DC0"/>
    <w:rsid w:val="000E4623"/>
    <w:rsid w:val="000E4D74"/>
    <w:rsid w:val="000E7477"/>
    <w:rsid w:val="000E79A6"/>
    <w:rsid w:val="000F2227"/>
    <w:rsid w:val="00102AD0"/>
    <w:rsid w:val="00113229"/>
    <w:rsid w:val="00120B5B"/>
    <w:rsid w:val="00122006"/>
    <w:rsid w:val="001268DD"/>
    <w:rsid w:val="00131EB1"/>
    <w:rsid w:val="001322E2"/>
    <w:rsid w:val="00135F85"/>
    <w:rsid w:val="0013609D"/>
    <w:rsid w:val="00141BF7"/>
    <w:rsid w:val="00147F3B"/>
    <w:rsid w:val="00156079"/>
    <w:rsid w:val="00162196"/>
    <w:rsid w:val="00173239"/>
    <w:rsid w:val="00173B2F"/>
    <w:rsid w:val="001823F0"/>
    <w:rsid w:val="0018255A"/>
    <w:rsid w:val="00182897"/>
    <w:rsid w:val="00194EFB"/>
    <w:rsid w:val="001957EC"/>
    <w:rsid w:val="001961D3"/>
    <w:rsid w:val="001A00C7"/>
    <w:rsid w:val="001A04B4"/>
    <w:rsid w:val="001A3AD9"/>
    <w:rsid w:val="001A43B7"/>
    <w:rsid w:val="001A6BFC"/>
    <w:rsid w:val="001B6F04"/>
    <w:rsid w:val="001C5784"/>
    <w:rsid w:val="001C7BAF"/>
    <w:rsid w:val="001E1105"/>
    <w:rsid w:val="001E2D53"/>
    <w:rsid w:val="001F26B2"/>
    <w:rsid w:val="001F720A"/>
    <w:rsid w:val="002115B0"/>
    <w:rsid w:val="002156C4"/>
    <w:rsid w:val="00217FCB"/>
    <w:rsid w:val="00227674"/>
    <w:rsid w:val="00231E36"/>
    <w:rsid w:val="0023489F"/>
    <w:rsid w:val="0023695D"/>
    <w:rsid w:val="00250C1A"/>
    <w:rsid w:val="00257CE9"/>
    <w:rsid w:val="0026287C"/>
    <w:rsid w:val="00276865"/>
    <w:rsid w:val="002861BE"/>
    <w:rsid w:val="002933E1"/>
    <w:rsid w:val="00295AA0"/>
    <w:rsid w:val="00296503"/>
    <w:rsid w:val="00296C8C"/>
    <w:rsid w:val="002B28CB"/>
    <w:rsid w:val="002B44BB"/>
    <w:rsid w:val="002B4F28"/>
    <w:rsid w:val="002B7DC6"/>
    <w:rsid w:val="002C047D"/>
    <w:rsid w:val="002E3CE4"/>
    <w:rsid w:val="002E4B65"/>
    <w:rsid w:val="0030570F"/>
    <w:rsid w:val="003157E2"/>
    <w:rsid w:val="003214CF"/>
    <w:rsid w:val="00323EBD"/>
    <w:rsid w:val="00325AD1"/>
    <w:rsid w:val="003317A2"/>
    <w:rsid w:val="0033227D"/>
    <w:rsid w:val="003404EA"/>
    <w:rsid w:val="00356636"/>
    <w:rsid w:val="00380FD9"/>
    <w:rsid w:val="00381C5E"/>
    <w:rsid w:val="00383A8C"/>
    <w:rsid w:val="00393C7F"/>
    <w:rsid w:val="00397567"/>
    <w:rsid w:val="003A3C29"/>
    <w:rsid w:val="003B29FB"/>
    <w:rsid w:val="003C18F5"/>
    <w:rsid w:val="003C1A22"/>
    <w:rsid w:val="003D1523"/>
    <w:rsid w:val="003E33AB"/>
    <w:rsid w:val="003F0AFF"/>
    <w:rsid w:val="003F1A72"/>
    <w:rsid w:val="003F5B35"/>
    <w:rsid w:val="003F6197"/>
    <w:rsid w:val="0040237A"/>
    <w:rsid w:val="00402EA6"/>
    <w:rsid w:val="0041084C"/>
    <w:rsid w:val="00415D65"/>
    <w:rsid w:val="00425E5D"/>
    <w:rsid w:val="00436E95"/>
    <w:rsid w:val="00442149"/>
    <w:rsid w:val="004438C4"/>
    <w:rsid w:val="00447748"/>
    <w:rsid w:val="0044799C"/>
    <w:rsid w:val="00450A8A"/>
    <w:rsid w:val="0046464B"/>
    <w:rsid w:val="004648C1"/>
    <w:rsid w:val="00464903"/>
    <w:rsid w:val="00473468"/>
    <w:rsid w:val="00474E87"/>
    <w:rsid w:val="00487D63"/>
    <w:rsid w:val="00492C8E"/>
    <w:rsid w:val="00494509"/>
    <w:rsid w:val="00496EDB"/>
    <w:rsid w:val="004B07FA"/>
    <w:rsid w:val="004B1673"/>
    <w:rsid w:val="004B21B3"/>
    <w:rsid w:val="004B2371"/>
    <w:rsid w:val="004B7A92"/>
    <w:rsid w:val="004C7A68"/>
    <w:rsid w:val="004D00ED"/>
    <w:rsid w:val="004D03E5"/>
    <w:rsid w:val="004D6DC6"/>
    <w:rsid w:val="004E21BA"/>
    <w:rsid w:val="004E3043"/>
    <w:rsid w:val="004F7FD4"/>
    <w:rsid w:val="00503BD1"/>
    <w:rsid w:val="00523F65"/>
    <w:rsid w:val="0052404A"/>
    <w:rsid w:val="00526D1B"/>
    <w:rsid w:val="005279EA"/>
    <w:rsid w:val="0053138F"/>
    <w:rsid w:val="00534FBA"/>
    <w:rsid w:val="005409BA"/>
    <w:rsid w:val="00546244"/>
    <w:rsid w:val="0055203C"/>
    <w:rsid w:val="00552992"/>
    <w:rsid w:val="005576D0"/>
    <w:rsid w:val="0056258C"/>
    <w:rsid w:val="0056798A"/>
    <w:rsid w:val="00570053"/>
    <w:rsid w:val="00570D31"/>
    <w:rsid w:val="005811E4"/>
    <w:rsid w:val="005837B5"/>
    <w:rsid w:val="005B1697"/>
    <w:rsid w:val="005B6247"/>
    <w:rsid w:val="005C0F87"/>
    <w:rsid w:val="005D3B68"/>
    <w:rsid w:val="005E0E1E"/>
    <w:rsid w:val="005E2ADA"/>
    <w:rsid w:val="005F4D76"/>
    <w:rsid w:val="00601FA6"/>
    <w:rsid w:val="00605DD1"/>
    <w:rsid w:val="00617E48"/>
    <w:rsid w:val="00623DBA"/>
    <w:rsid w:val="0062453A"/>
    <w:rsid w:val="00625960"/>
    <w:rsid w:val="0063458C"/>
    <w:rsid w:val="00634874"/>
    <w:rsid w:val="00635465"/>
    <w:rsid w:val="0064098B"/>
    <w:rsid w:val="00642337"/>
    <w:rsid w:val="0064357F"/>
    <w:rsid w:val="0065590F"/>
    <w:rsid w:val="00657B1B"/>
    <w:rsid w:val="00673A98"/>
    <w:rsid w:val="00681E13"/>
    <w:rsid w:val="00686664"/>
    <w:rsid w:val="00692BB1"/>
    <w:rsid w:val="006934F0"/>
    <w:rsid w:val="00693BE4"/>
    <w:rsid w:val="006A2DC1"/>
    <w:rsid w:val="006A36F8"/>
    <w:rsid w:val="006A5689"/>
    <w:rsid w:val="006A56E8"/>
    <w:rsid w:val="006B7084"/>
    <w:rsid w:val="006C6A7A"/>
    <w:rsid w:val="006C6A7B"/>
    <w:rsid w:val="006D0030"/>
    <w:rsid w:val="006D4D4B"/>
    <w:rsid w:val="006F2ED6"/>
    <w:rsid w:val="007022C6"/>
    <w:rsid w:val="00705A19"/>
    <w:rsid w:val="00707273"/>
    <w:rsid w:val="007124A1"/>
    <w:rsid w:val="00715097"/>
    <w:rsid w:val="00725162"/>
    <w:rsid w:val="00730BC1"/>
    <w:rsid w:val="0075783B"/>
    <w:rsid w:val="007630F3"/>
    <w:rsid w:val="00767991"/>
    <w:rsid w:val="0078051D"/>
    <w:rsid w:val="00782916"/>
    <w:rsid w:val="0079195C"/>
    <w:rsid w:val="0079356D"/>
    <w:rsid w:val="007939C4"/>
    <w:rsid w:val="007A1A2B"/>
    <w:rsid w:val="007A3DC7"/>
    <w:rsid w:val="007C1802"/>
    <w:rsid w:val="007C33C7"/>
    <w:rsid w:val="007C69E5"/>
    <w:rsid w:val="007C6CD9"/>
    <w:rsid w:val="007C7440"/>
    <w:rsid w:val="00806890"/>
    <w:rsid w:val="00812566"/>
    <w:rsid w:val="00813B76"/>
    <w:rsid w:val="00834648"/>
    <w:rsid w:val="00836D50"/>
    <w:rsid w:val="00844ED7"/>
    <w:rsid w:val="008455E4"/>
    <w:rsid w:val="00853686"/>
    <w:rsid w:val="00853EA8"/>
    <w:rsid w:val="0085502C"/>
    <w:rsid w:val="00856FF0"/>
    <w:rsid w:val="00866E4A"/>
    <w:rsid w:val="00872B9E"/>
    <w:rsid w:val="00881E84"/>
    <w:rsid w:val="00887BA3"/>
    <w:rsid w:val="00893B49"/>
    <w:rsid w:val="008A6C50"/>
    <w:rsid w:val="008A7636"/>
    <w:rsid w:val="008A7E15"/>
    <w:rsid w:val="008C3E10"/>
    <w:rsid w:val="008C5FF8"/>
    <w:rsid w:val="008C72CB"/>
    <w:rsid w:val="008D1F54"/>
    <w:rsid w:val="008D524D"/>
    <w:rsid w:val="008E2C6D"/>
    <w:rsid w:val="008E5F15"/>
    <w:rsid w:val="00903442"/>
    <w:rsid w:val="009069D8"/>
    <w:rsid w:val="00913B0F"/>
    <w:rsid w:val="0091512B"/>
    <w:rsid w:val="009155BE"/>
    <w:rsid w:val="00916760"/>
    <w:rsid w:val="009219C3"/>
    <w:rsid w:val="009232AC"/>
    <w:rsid w:val="009238F5"/>
    <w:rsid w:val="00924CDC"/>
    <w:rsid w:val="009333C0"/>
    <w:rsid w:val="00940240"/>
    <w:rsid w:val="00942404"/>
    <w:rsid w:val="00946819"/>
    <w:rsid w:val="00953E7E"/>
    <w:rsid w:val="00965EFD"/>
    <w:rsid w:val="00967CC7"/>
    <w:rsid w:val="00971CC2"/>
    <w:rsid w:val="00984EEA"/>
    <w:rsid w:val="00985BAD"/>
    <w:rsid w:val="00987014"/>
    <w:rsid w:val="00991832"/>
    <w:rsid w:val="009A02AD"/>
    <w:rsid w:val="009A3184"/>
    <w:rsid w:val="009A5A70"/>
    <w:rsid w:val="009B0802"/>
    <w:rsid w:val="009B19C9"/>
    <w:rsid w:val="009B78B3"/>
    <w:rsid w:val="009C123E"/>
    <w:rsid w:val="009C14B5"/>
    <w:rsid w:val="009C34A0"/>
    <w:rsid w:val="009D2FDC"/>
    <w:rsid w:val="009D312E"/>
    <w:rsid w:val="009E0E14"/>
    <w:rsid w:val="009E1370"/>
    <w:rsid w:val="009E3757"/>
    <w:rsid w:val="009F1D6F"/>
    <w:rsid w:val="009F26BA"/>
    <w:rsid w:val="009F2D32"/>
    <w:rsid w:val="009F4791"/>
    <w:rsid w:val="00A10507"/>
    <w:rsid w:val="00A14688"/>
    <w:rsid w:val="00A20706"/>
    <w:rsid w:val="00A2177B"/>
    <w:rsid w:val="00A224D9"/>
    <w:rsid w:val="00A24C5B"/>
    <w:rsid w:val="00A31B2F"/>
    <w:rsid w:val="00A4157C"/>
    <w:rsid w:val="00A45DDF"/>
    <w:rsid w:val="00A543ED"/>
    <w:rsid w:val="00A66464"/>
    <w:rsid w:val="00A676AF"/>
    <w:rsid w:val="00A820C0"/>
    <w:rsid w:val="00A86BC6"/>
    <w:rsid w:val="00A9359C"/>
    <w:rsid w:val="00A950D5"/>
    <w:rsid w:val="00AA765E"/>
    <w:rsid w:val="00AB0367"/>
    <w:rsid w:val="00AB38D4"/>
    <w:rsid w:val="00AB7C12"/>
    <w:rsid w:val="00AC1281"/>
    <w:rsid w:val="00AC7635"/>
    <w:rsid w:val="00AD0001"/>
    <w:rsid w:val="00AD0138"/>
    <w:rsid w:val="00AE375A"/>
    <w:rsid w:val="00AE55A8"/>
    <w:rsid w:val="00AE6CED"/>
    <w:rsid w:val="00B0132A"/>
    <w:rsid w:val="00B01C6E"/>
    <w:rsid w:val="00B24E8A"/>
    <w:rsid w:val="00B253A7"/>
    <w:rsid w:val="00B44830"/>
    <w:rsid w:val="00B465E2"/>
    <w:rsid w:val="00B51C9C"/>
    <w:rsid w:val="00B534D0"/>
    <w:rsid w:val="00B542E2"/>
    <w:rsid w:val="00B61FC4"/>
    <w:rsid w:val="00B630C7"/>
    <w:rsid w:val="00B66E36"/>
    <w:rsid w:val="00B66E71"/>
    <w:rsid w:val="00B758BB"/>
    <w:rsid w:val="00B758DA"/>
    <w:rsid w:val="00B75D46"/>
    <w:rsid w:val="00B81A5F"/>
    <w:rsid w:val="00B87980"/>
    <w:rsid w:val="00B90300"/>
    <w:rsid w:val="00B918FB"/>
    <w:rsid w:val="00B94B0F"/>
    <w:rsid w:val="00BA497E"/>
    <w:rsid w:val="00BA5308"/>
    <w:rsid w:val="00BB13D6"/>
    <w:rsid w:val="00BB733C"/>
    <w:rsid w:val="00BC3A6C"/>
    <w:rsid w:val="00BC539F"/>
    <w:rsid w:val="00BC73A6"/>
    <w:rsid w:val="00BD0AEB"/>
    <w:rsid w:val="00BD51B5"/>
    <w:rsid w:val="00BE00E1"/>
    <w:rsid w:val="00BE0309"/>
    <w:rsid w:val="00BE423F"/>
    <w:rsid w:val="00BF0D3C"/>
    <w:rsid w:val="00C1023E"/>
    <w:rsid w:val="00C12DB5"/>
    <w:rsid w:val="00C2299F"/>
    <w:rsid w:val="00C24513"/>
    <w:rsid w:val="00C24AEF"/>
    <w:rsid w:val="00C2506F"/>
    <w:rsid w:val="00C276D0"/>
    <w:rsid w:val="00C346A6"/>
    <w:rsid w:val="00C420AA"/>
    <w:rsid w:val="00C62CC6"/>
    <w:rsid w:val="00C9597B"/>
    <w:rsid w:val="00C97B0E"/>
    <w:rsid w:val="00CA1876"/>
    <w:rsid w:val="00CB1A2F"/>
    <w:rsid w:val="00CD1175"/>
    <w:rsid w:val="00CD31B0"/>
    <w:rsid w:val="00CD361A"/>
    <w:rsid w:val="00CE1354"/>
    <w:rsid w:val="00CE717E"/>
    <w:rsid w:val="00CF0FDB"/>
    <w:rsid w:val="00CF33B9"/>
    <w:rsid w:val="00CF36A5"/>
    <w:rsid w:val="00CF4ABF"/>
    <w:rsid w:val="00D067C2"/>
    <w:rsid w:val="00D07EC5"/>
    <w:rsid w:val="00D27B8C"/>
    <w:rsid w:val="00D30CBF"/>
    <w:rsid w:val="00D32561"/>
    <w:rsid w:val="00D45AFD"/>
    <w:rsid w:val="00D61DF1"/>
    <w:rsid w:val="00D621FE"/>
    <w:rsid w:val="00D63015"/>
    <w:rsid w:val="00D63603"/>
    <w:rsid w:val="00D6488D"/>
    <w:rsid w:val="00D71CA2"/>
    <w:rsid w:val="00D77465"/>
    <w:rsid w:val="00D818EA"/>
    <w:rsid w:val="00D86270"/>
    <w:rsid w:val="00D91E77"/>
    <w:rsid w:val="00D94345"/>
    <w:rsid w:val="00D945AA"/>
    <w:rsid w:val="00D95003"/>
    <w:rsid w:val="00D952E7"/>
    <w:rsid w:val="00D95C71"/>
    <w:rsid w:val="00DC4659"/>
    <w:rsid w:val="00DC46CC"/>
    <w:rsid w:val="00DF04E8"/>
    <w:rsid w:val="00DF1275"/>
    <w:rsid w:val="00DF7CA2"/>
    <w:rsid w:val="00E033B5"/>
    <w:rsid w:val="00E03C27"/>
    <w:rsid w:val="00E06D3E"/>
    <w:rsid w:val="00E2587A"/>
    <w:rsid w:val="00E40F3C"/>
    <w:rsid w:val="00E52B86"/>
    <w:rsid w:val="00E6222B"/>
    <w:rsid w:val="00E62311"/>
    <w:rsid w:val="00E6242D"/>
    <w:rsid w:val="00E64FCA"/>
    <w:rsid w:val="00E67DCC"/>
    <w:rsid w:val="00E80E26"/>
    <w:rsid w:val="00E835C0"/>
    <w:rsid w:val="00E90397"/>
    <w:rsid w:val="00E924C9"/>
    <w:rsid w:val="00E964E8"/>
    <w:rsid w:val="00EA2EC4"/>
    <w:rsid w:val="00EC1DB5"/>
    <w:rsid w:val="00EC2CB5"/>
    <w:rsid w:val="00EC522A"/>
    <w:rsid w:val="00EE20DF"/>
    <w:rsid w:val="00EF14DB"/>
    <w:rsid w:val="00EF198E"/>
    <w:rsid w:val="00EF2A51"/>
    <w:rsid w:val="00EF3DE9"/>
    <w:rsid w:val="00F053B1"/>
    <w:rsid w:val="00F05A0D"/>
    <w:rsid w:val="00F101D6"/>
    <w:rsid w:val="00F14FAE"/>
    <w:rsid w:val="00F3031D"/>
    <w:rsid w:val="00F427DF"/>
    <w:rsid w:val="00F44C3D"/>
    <w:rsid w:val="00F55253"/>
    <w:rsid w:val="00F6186E"/>
    <w:rsid w:val="00F63C30"/>
    <w:rsid w:val="00F65822"/>
    <w:rsid w:val="00F66223"/>
    <w:rsid w:val="00F677B8"/>
    <w:rsid w:val="00F7332F"/>
    <w:rsid w:val="00F82BE6"/>
    <w:rsid w:val="00F91C5F"/>
    <w:rsid w:val="00F923E4"/>
    <w:rsid w:val="00F96ADE"/>
    <w:rsid w:val="00FA78A8"/>
    <w:rsid w:val="00FA7AC9"/>
    <w:rsid w:val="00FB5C63"/>
    <w:rsid w:val="00FB6CC9"/>
    <w:rsid w:val="00FB7F21"/>
    <w:rsid w:val="00FD03CF"/>
    <w:rsid w:val="00FD1B29"/>
    <w:rsid w:val="00FD4D5B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26B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6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311"/>
  </w:style>
  <w:style w:type="paragraph" w:styleId="Podnoje">
    <w:name w:val="footer"/>
    <w:basedOn w:val="Normal"/>
    <w:link w:val="PodnojeChar"/>
    <w:uiPriority w:val="99"/>
    <w:unhideWhenUsed/>
    <w:rsid w:val="00E6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311"/>
  </w:style>
  <w:style w:type="paragraph" w:styleId="Tekstbalonia">
    <w:name w:val="Balloon Text"/>
    <w:basedOn w:val="Normal"/>
    <w:link w:val="TekstbaloniaChar"/>
    <w:uiPriority w:val="99"/>
    <w:semiHidden/>
    <w:unhideWhenUsed/>
    <w:rsid w:val="00E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26B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6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311"/>
  </w:style>
  <w:style w:type="paragraph" w:styleId="Podnoje">
    <w:name w:val="footer"/>
    <w:basedOn w:val="Normal"/>
    <w:link w:val="PodnojeChar"/>
    <w:uiPriority w:val="99"/>
    <w:unhideWhenUsed/>
    <w:rsid w:val="00E6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311"/>
  </w:style>
  <w:style w:type="paragraph" w:styleId="Tekstbalonia">
    <w:name w:val="Balloon Text"/>
    <w:basedOn w:val="Normal"/>
    <w:link w:val="TekstbaloniaChar"/>
    <w:uiPriority w:val="99"/>
    <w:semiHidden/>
    <w:unhideWhenUsed/>
    <w:rsid w:val="00E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ADBB-4677-4C8A-B146-54AB174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Knjigovodstvo</dc:creator>
  <cp:lastModifiedBy>Knjigovodstvo</cp:lastModifiedBy>
  <cp:revision>32</cp:revision>
  <cp:lastPrinted>2019-05-24T08:16:00Z</cp:lastPrinted>
  <dcterms:created xsi:type="dcterms:W3CDTF">2020-09-07T06:48:00Z</dcterms:created>
  <dcterms:modified xsi:type="dcterms:W3CDTF">2020-09-28T08:25:00Z</dcterms:modified>
</cp:coreProperties>
</file>